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07FFF" w14:textId="77777777" w:rsidR="00AB71B2" w:rsidRDefault="00AB71B2" w:rsidP="00A5396E">
      <w:pPr>
        <w:spacing w:after="0"/>
      </w:pPr>
      <w:r>
        <w:t>Dear Alistair Strathern MP,</w:t>
      </w:r>
    </w:p>
    <w:p w14:paraId="0A243A7E" w14:textId="77777777" w:rsidR="00883791" w:rsidRDefault="00883791" w:rsidP="00A5396E">
      <w:pPr>
        <w:spacing w:after="0"/>
      </w:pPr>
    </w:p>
    <w:p w14:paraId="014B3D85" w14:textId="6AF1D6A4" w:rsidR="00AB71B2" w:rsidRDefault="00AB71B2" w:rsidP="00A5396E">
      <w:pPr>
        <w:spacing w:after="0"/>
      </w:pPr>
      <w:r>
        <w:t xml:space="preserve">I </w:t>
      </w:r>
      <w:r w:rsidR="003B166B">
        <w:t xml:space="preserve">am writing as a constituent to ask what action you personally have taken </w:t>
      </w:r>
      <w:r w:rsidR="00D429FA">
        <w:t xml:space="preserve">to hold your party leaders to account for their </w:t>
      </w:r>
      <w:r w:rsidR="006E706D">
        <w:t xml:space="preserve">role in relation to </w:t>
      </w:r>
      <w:r w:rsidR="00D429FA">
        <w:t>atrocity crimes in Gaza</w:t>
      </w:r>
      <w:r w:rsidR="004B0470">
        <w:t xml:space="preserve">, and the underlying situation of illegal </w:t>
      </w:r>
      <w:r>
        <w:t>occupation, apartheid and war crimes across the Palestinian territories.</w:t>
      </w:r>
    </w:p>
    <w:p w14:paraId="224164CB" w14:textId="77777777" w:rsidR="00883791" w:rsidRDefault="00883791" w:rsidP="00A5396E">
      <w:pPr>
        <w:spacing w:after="0"/>
      </w:pPr>
    </w:p>
    <w:p w14:paraId="72196FA3" w14:textId="2AE4B004" w:rsidR="00E25B87" w:rsidRDefault="008A2EDB" w:rsidP="00A5396E">
      <w:pPr>
        <w:spacing w:after="0"/>
      </w:pPr>
      <w:r>
        <w:t xml:space="preserve">Israel’s actions in Gaza </w:t>
      </w:r>
      <w:r w:rsidR="008A78CA">
        <w:t xml:space="preserve">are recognised </w:t>
      </w:r>
      <w:r>
        <w:t>as a genocide</w:t>
      </w:r>
      <w:r w:rsidR="008A78CA">
        <w:t xml:space="preserve"> by</w:t>
      </w:r>
      <w:r>
        <w:t xml:space="preserve"> </w:t>
      </w:r>
      <w:hyperlink r:id="rId8" w:history="1">
        <w:r w:rsidR="00251BC2" w:rsidRPr="00DE560F">
          <w:rPr>
            <w:rStyle w:val="Hyperlink"/>
          </w:rPr>
          <w:t xml:space="preserve">Palestinian </w:t>
        </w:r>
        <w:r w:rsidR="0018019F" w:rsidRPr="00DE560F">
          <w:rPr>
            <w:rStyle w:val="Hyperlink"/>
          </w:rPr>
          <w:t>human rights NGOs</w:t>
        </w:r>
      </w:hyperlink>
      <w:r w:rsidR="00F76335">
        <w:t>;</w:t>
      </w:r>
      <w:r w:rsidR="0018019F">
        <w:t xml:space="preserve"> </w:t>
      </w:r>
      <w:hyperlink r:id="rId9" w:history="1">
        <w:r w:rsidR="0018019F" w:rsidRPr="00E224A0">
          <w:rPr>
            <w:rStyle w:val="Hyperlink"/>
          </w:rPr>
          <w:t>Amnesty International</w:t>
        </w:r>
      </w:hyperlink>
      <w:r w:rsidR="00F76335">
        <w:t>;</w:t>
      </w:r>
      <w:r w:rsidR="0018019F">
        <w:t xml:space="preserve"> </w:t>
      </w:r>
      <w:hyperlink r:id="rId10" w:history="1">
        <w:r w:rsidRPr="00E3164C">
          <w:rPr>
            <w:rStyle w:val="Hyperlink"/>
          </w:rPr>
          <w:t>UN</w:t>
        </w:r>
        <w:r w:rsidR="00F76335" w:rsidRPr="00E3164C">
          <w:rPr>
            <w:rStyle w:val="Hyperlink"/>
          </w:rPr>
          <w:t xml:space="preserve"> Special Rapporteurs</w:t>
        </w:r>
      </w:hyperlink>
      <w:r w:rsidR="00F76335">
        <w:t>;</w:t>
      </w:r>
      <w:r>
        <w:t xml:space="preserve"> </w:t>
      </w:r>
      <w:r w:rsidR="0018019F">
        <w:t xml:space="preserve">the </w:t>
      </w:r>
      <w:hyperlink r:id="rId11" w:history="1">
        <w:r w:rsidR="0018019F" w:rsidRPr="00A24D06">
          <w:rPr>
            <w:rStyle w:val="Hyperlink"/>
          </w:rPr>
          <w:t>UN Special Committee</w:t>
        </w:r>
      </w:hyperlink>
      <w:r w:rsidR="0018019F">
        <w:t xml:space="preserve"> </w:t>
      </w:r>
      <w:r w:rsidR="00251BC2" w:rsidRPr="00251BC2">
        <w:t>to Investigate Israeli Practices Affecting the Human Rights of the Palestinian People and Other Arabs of the Occupied Territories</w:t>
      </w:r>
      <w:r w:rsidR="00F76335">
        <w:t>;</w:t>
      </w:r>
      <w:r w:rsidR="0018019F">
        <w:t xml:space="preserve"> </w:t>
      </w:r>
      <w:r w:rsidR="00F76335">
        <w:t xml:space="preserve">the </w:t>
      </w:r>
      <w:hyperlink r:id="rId12" w:history="1">
        <w:r w:rsidR="00F76335" w:rsidRPr="00F76335">
          <w:rPr>
            <w:rStyle w:val="Hyperlink"/>
          </w:rPr>
          <w:t>UN Independent International Commission of Inquiry </w:t>
        </w:r>
      </w:hyperlink>
      <w:r w:rsidR="00F76335" w:rsidRPr="00F76335">
        <w:t>on the Occupied Palestinian Territory, Including East Jerusalem, and Israel</w:t>
      </w:r>
      <w:r w:rsidR="005F0894">
        <w:t xml:space="preserve">; and Israel’s own leading human rights NGOs </w:t>
      </w:r>
      <w:hyperlink r:id="rId13" w:history="1">
        <w:r w:rsidR="005F0894" w:rsidRPr="00E25B87">
          <w:rPr>
            <w:rStyle w:val="Hyperlink"/>
          </w:rPr>
          <w:t>B’Tselem</w:t>
        </w:r>
      </w:hyperlink>
      <w:r w:rsidR="005F0894">
        <w:t xml:space="preserve"> and </w:t>
      </w:r>
      <w:hyperlink r:id="rId14" w:history="1">
        <w:r w:rsidR="005F0894" w:rsidRPr="00686380">
          <w:rPr>
            <w:rStyle w:val="Hyperlink"/>
          </w:rPr>
          <w:t>Physicians for Human Rights Israel</w:t>
        </w:r>
      </w:hyperlink>
      <w:r w:rsidR="005F0894">
        <w:t>.</w:t>
      </w:r>
    </w:p>
    <w:p w14:paraId="2AEF2793" w14:textId="77777777" w:rsidR="00883791" w:rsidRDefault="00883791" w:rsidP="00A5396E">
      <w:pPr>
        <w:spacing w:after="0"/>
      </w:pPr>
    </w:p>
    <w:p w14:paraId="49912A45" w14:textId="41C48355" w:rsidR="00374B85" w:rsidRDefault="000B7F72" w:rsidP="00A5396E">
      <w:pPr>
        <w:spacing w:after="0"/>
      </w:pPr>
      <w:r>
        <w:t xml:space="preserve">This is not a new development. </w:t>
      </w:r>
      <w:r w:rsidR="00E25B87">
        <w:t>As early as November 2023, o</w:t>
      </w:r>
      <w:r w:rsidR="001F0E72">
        <w:t xml:space="preserve">ver 40 </w:t>
      </w:r>
      <w:r w:rsidR="00713119">
        <w:t xml:space="preserve">senior </w:t>
      </w:r>
      <w:r w:rsidR="001F0E72">
        <w:t>UN experts</w:t>
      </w:r>
      <w:r w:rsidR="00E25B87">
        <w:t xml:space="preserve"> </w:t>
      </w:r>
      <w:r w:rsidR="001F0E72">
        <w:t>warn</w:t>
      </w:r>
      <w:r w:rsidR="002947B0">
        <w:t>ed</w:t>
      </w:r>
      <w:r w:rsidR="001F0E72">
        <w:t xml:space="preserve"> of a</w:t>
      </w:r>
      <w:r w:rsidR="001F0E72" w:rsidRPr="001F0E72">
        <w:t xml:space="preserve"> “</w:t>
      </w:r>
      <w:hyperlink r:id="rId15" w:history="1">
        <w:r w:rsidR="001F0E72" w:rsidRPr="00454C37">
          <w:rPr>
            <w:rStyle w:val="Hyperlink"/>
          </w:rPr>
          <w:t>genocide in the making</w:t>
        </w:r>
      </w:hyperlink>
      <w:r w:rsidR="001F0E72" w:rsidRPr="001F0E72">
        <w:t>”</w:t>
      </w:r>
      <w:r w:rsidR="001F0E72">
        <w:t xml:space="preserve">, </w:t>
      </w:r>
      <w:r w:rsidR="001F0E72" w:rsidRPr="001F0E72">
        <w:t xml:space="preserve">with copious </w:t>
      </w:r>
      <w:r w:rsidR="00FF44DE">
        <w:t xml:space="preserve">publicly-available </w:t>
      </w:r>
      <w:r w:rsidR="001F0E72" w:rsidRPr="001F0E72">
        <w:t>evidence of intent to “destroy the Palestinian people”</w:t>
      </w:r>
      <w:r w:rsidR="001F0E72">
        <w:t>.</w:t>
      </w:r>
      <w:r w:rsidR="00454C37">
        <w:t xml:space="preserve"> J</w:t>
      </w:r>
      <w:r w:rsidR="00374B85">
        <w:t>udges at the International Court of Justice have been warning that “</w:t>
      </w:r>
      <w:hyperlink r:id="rId16" w:history="1">
        <w:r w:rsidR="00374B85" w:rsidRPr="000C5B39">
          <w:rPr>
            <w:rStyle w:val="Hyperlink"/>
          </w:rPr>
          <w:t>all the indicators of genocidal activities are flashing red in Gaza</w:t>
        </w:r>
      </w:hyperlink>
      <w:r w:rsidR="00374B85">
        <w:t>” since early 2024.</w:t>
      </w:r>
    </w:p>
    <w:p w14:paraId="021A5F50" w14:textId="77777777" w:rsidR="00883791" w:rsidRDefault="00883791" w:rsidP="00A5396E">
      <w:pPr>
        <w:spacing w:after="0"/>
      </w:pPr>
    </w:p>
    <w:p w14:paraId="0C288833" w14:textId="25F4D338" w:rsidR="00B81C3C" w:rsidRDefault="00B81C3C" w:rsidP="00A5396E">
      <w:pPr>
        <w:spacing w:after="0"/>
      </w:pPr>
      <w:r>
        <w:t>As a major ally to Israel, with £5.</w:t>
      </w:r>
      <w:r w:rsidR="00C80015">
        <w:t>8</w:t>
      </w:r>
      <w:r>
        <w:t xml:space="preserve"> billion in bilateral trade</w:t>
      </w:r>
      <w:r w:rsidR="000B2BB4">
        <w:t xml:space="preserve"> </w:t>
      </w:r>
      <w:r w:rsidR="00C80015">
        <w:t>last year</w:t>
      </w:r>
      <w:r>
        <w:t xml:space="preserve">, </w:t>
      </w:r>
      <w:r w:rsidR="00CF1274">
        <w:t>a</w:t>
      </w:r>
      <w:r w:rsidR="00BE2CEF">
        <w:t xml:space="preserve"> </w:t>
      </w:r>
      <w:r w:rsidR="00EF6933">
        <w:t>preferential trade agreement</w:t>
      </w:r>
      <w:r w:rsidR="00CF1274">
        <w:t xml:space="preserve">, </w:t>
      </w:r>
      <w:r>
        <w:t>close diplomatic ties, arms sales</w:t>
      </w:r>
      <w:r w:rsidR="00FE415F">
        <w:t>,</w:t>
      </w:r>
      <w:r>
        <w:t xml:space="preserve"> security cooperation, </w:t>
      </w:r>
      <w:r w:rsidR="00EF6933">
        <w:t>and a formal roadmap in place for further strengthen</w:t>
      </w:r>
      <w:r w:rsidR="00A777DF">
        <w:t>ing</w:t>
      </w:r>
      <w:r w:rsidR="00EF6933">
        <w:t xml:space="preserve"> relations</w:t>
      </w:r>
      <w:r w:rsidR="00DD5321">
        <w:t xml:space="preserve"> in the future</w:t>
      </w:r>
      <w:r w:rsidR="00EF6933">
        <w:t xml:space="preserve">, </w:t>
      </w:r>
      <w:r>
        <w:t xml:space="preserve">there are countless ways in which </w:t>
      </w:r>
      <w:r w:rsidR="007B13A5">
        <w:t xml:space="preserve">the UK </w:t>
      </w:r>
      <w:r>
        <w:t xml:space="preserve">could make clear to </w:t>
      </w:r>
      <w:r w:rsidR="007B13A5">
        <w:t xml:space="preserve">Israeli </w:t>
      </w:r>
      <w:r>
        <w:t xml:space="preserve">leaders that failing to abide by international law </w:t>
      </w:r>
      <w:r w:rsidR="00960C38">
        <w:t xml:space="preserve">will </w:t>
      </w:r>
      <w:r>
        <w:t>result in serious costs. Yet t</w:t>
      </w:r>
      <w:r w:rsidRPr="0004203B">
        <w:t xml:space="preserve">o the horror of rights groups, aid agencies and genocide experts, </w:t>
      </w:r>
      <w:r w:rsidR="007B13A5">
        <w:t xml:space="preserve">your government </w:t>
      </w:r>
      <w:r w:rsidR="000F7321">
        <w:t xml:space="preserve">has </w:t>
      </w:r>
      <w:r w:rsidRPr="0004203B">
        <w:t>mostly continued business as usual with Israel throughout this atrocity. A</w:t>
      </w:r>
      <w:r>
        <w:t>s things stand</w:t>
      </w:r>
      <w:r w:rsidRPr="0004203B">
        <w:t>:</w:t>
      </w:r>
    </w:p>
    <w:p w14:paraId="1C78ADAA" w14:textId="77777777" w:rsidR="00883791" w:rsidRDefault="00883791" w:rsidP="00A5396E">
      <w:pPr>
        <w:spacing w:after="0"/>
      </w:pPr>
    </w:p>
    <w:p w14:paraId="7B9C4D41" w14:textId="7E60C73F" w:rsidR="00963F7A" w:rsidRDefault="00C56877" w:rsidP="000554B3">
      <w:pPr>
        <w:numPr>
          <w:ilvl w:val="0"/>
          <w:numId w:val="6"/>
        </w:numPr>
        <w:spacing w:after="0"/>
      </w:pPr>
      <w:r>
        <w:t>Your government</w:t>
      </w:r>
      <w:r w:rsidR="00B1070D" w:rsidRPr="00B1070D">
        <w:t xml:space="preserve"> </w:t>
      </w:r>
      <w:r w:rsidR="00B81C3C">
        <w:t xml:space="preserve">suspended around 30 arms export licenses covering </w:t>
      </w:r>
      <w:r w:rsidR="00B1070D" w:rsidRPr="00B1070D">
        <w:t xml:space="preserve">weapons for use in Gaza but </w:t>
      </w:r>
      <w:r w:rsidR="006D541A">
        <w:t xml:space="preserve">has </w:t>
      </w:r>
      <w:r w:rsidR="000F7321">
        <w:t>allow</w:t>
      </w:r>
      <w:r w:rsidR="006D541A">
        <w:t>ed</w:t>
      </w:r>
      <w:r w:rsidR="000F7321">
        <w:t xml:space="preserve"> hundreds of </w:t>
      </w:r>
      <w:r w:rsidR="00B81C3C">
        <w:t xml:space="preserve">other </w:t>
      </w:r>
      <w:r w:rsidR="00B1070D" w:rsidRPr="00B1070D">
        <w:t>arms export</w:t>
      </w:r>
      <w:r w:rsidR="00B81C3C">
        <w:t xml:space="preserve"> licenses </w:t>
      </w:r>
      <w:r w:rsidR="00C200EB">
        <w:t xml:space="preserve">to Israel </w:t>
      </w:r>
      <w:r w:rsidR="00B1070D" w:rsidRPr="00B1070D">
        <w:t>to continue as normal</w:t>
      </w:r>
      <w:r w:rsidR="00B81C3C">
        <w:t>.</w:t>
      </w:r>
      <w:r w:rsidR="00C2200B">
        <w:t xml:space="preserve"> Export data shows your government </w:t>
      </w:r>
      <w:hyperlink r:id="rId17" w:history="1">
        <w:r w:rsidR="00C2200B" w:rsidRPr="00EE7789">
          <w:rPr>
            <w:rStyle w:val="Hyperlink"/>
          </w:rPr>
          <w:t xml:space="preserve">approved </w:t>
        </w:r>
        <w:r w:rsidR="00EE7789">
          <w:rPr>
            <w:rStyle w:val="Hyperlink"/>
          </w:rPr>
          <w:t xml:space="preserve">export licenses for </w:t>
        </w:r>
        <w:r w:rsidR="00012FD5" w:rsidRPr="00EE7789">
          <w:rPr>
            <w:rStyle w:val="Hyperlink"/>
          </w:rPr>
          <w:t>nearly £128</w:t>
        </w:r>
        <w:r w:rsidR="00C2200B" w:rsidRPr="00EE7789">
          <w:rPr>
            <w:rStyle w:val="Hyperlink"/>
          </w:rPr>
          <w:t xml:space="preserve"> million worth of </w:t>
        </w:r>
        <w:r w:rsidR="00CE5261" w:rsidRPr="00EE7789">
          <w:rPr>
            <w:rStyle w:val="Hyperlink"/>
          </w:rPr>
          <w:t>military equipment</w:t>
        </w:r>
        <w:r w:rsidR="00C2200B" w:rsidRPr="00EE7789">
          <w:rPr>
            <w:rStyle w:val="Hyperlink"/>
          </w:rPr>
          <w:t xml:space="preserve"> to Israel</w:t>
        </w:r>
      </w:hyperlink>
      <w:r w:rsidR="00C2200B">
        <w:t xml:space="preserve"> – in categories including </w:t>
      </w:r>
      <w:r w:rsidR="00EE7789">
        <w:t>“</w:t>
      </w:r>
      <w:r w:rsidR="00A000FB" w:rsidRPr="00A000FB">
        <w:t>military radars, components and software as well as targeting equipment</w:t>
      </w:r>
      <w:r w:rsidR="00EE7789">
        <w:t xml:space="preserve">” </w:t>
      </w:r>
      <w:r w:rsidR="00C2200B">
        <w:t xml:space="preserve">– in </w:t>
      </w:r>
      <w:r w:rsidR="003F45B7">
        <w:t xml:space="preserve">just </w:t>
      </w:r>
      <w:r w:rsidR="00C2200B">
        <w:t xml:space="preserve">three months after imposing </w:t>
      </w:r>
      <w:r w:rsidR="009015DB">
        <w:t xml:space="preserve">these </w:t>
      </w:r>
      <w:r w:rsidR="00C2200B">
        <w:t>partial restrictions</w:t>
      </w:r>
      <w:r w:rsidR="00ED0524">
        <w:t xml:space="preserve"> in September 2024</w:t>
      </w:r>
      <w:r w:rsidR="00C2200B">
        <w:t>. That is more than the total arms sales approved by the Conservative government for the entire period between 2020 and 2023.</w:t>
      </w:r>
      <w:r w:rsidR="009015DB">
        <w:t xml:space="preserve"> </w:t>
      </w:r>
      <w:r w:rsidR="00F07CF8">
        <w:t xml:space="preserve">Israeli </w:t>
      </w:r>
      <w:r w:rsidR="00190950">
        <w:t>trade data</w:t>
      </w:r>
      <w:r w:rsidR="00F07CF8">
        <w:t xml:space="preserve"> show goods</w:t>
      </w:r>
      <w:r w:rsidR="008010FA">
        <w:t xml:space="preserve"> </w:t>
      </w:r>
      <w:r w:rsidR="007F6636">
        <w:t xml:space="preserve">exported </w:t>
      </w:r>
      <w:r w:rsidR="00726651">
        <w:t xml:space="preserve">from the UK </w:t>
      </w:r>
      <w:r w:rsidR="007F6636">
        <w:t>since September 202</w:t>
      </w:r>
      <w:r w:rsidR="00580140">
        <w:t>4</w:t>
      </w:r>
      <w:r w:rsidR="007F6636">
        <w:t xml:space="preserve"> include thousands of military items including </w:t>
      </w:r>
      <w:r w:rsidR="0089510B">
        <w:t>munitions and parts for armoured fighting vehicles. While s</w:t>
      </w:r>
      <w:r w:rsidR="009015DB">
        <w:t xml:space="preserve">ome of these goods may be for </w:t>
      </w:r>
      <w:r w:rsidR="002513D9">
        <w:t>re-export to other countries</w:t>
      </w:r>
      <w:r w:rsidR="008010FA">
        <w:t xml:space="preserve">, the </w:t>
      </w:r>
      <w:hyperlink r:id="rId18" w:history="1">
        <w:r w:rsidR="008010FA" w:rsidRPr="00FC1BA4">
          <w:rPr>
            <w:rStyle w:val="Hyperlink"/>
          </w:rPr>
          <w:t>Guardian notes</w:t>
        </w:r>
      </w:hyperlink>
      <w:r w:rsidR="008010FA">
        <w:t xml:space="preserve"> that </w:t>
      </w:r>
      <w:r w:rsidR="00FC1BA4">
        <w:t xml:space="preserve">the UK “has no means of checking how the munitions it exports are used”. </w:t>
      </w:r>
      <w:r w:rsidR="000554B3">
        <w:t>Ministers have also repeatedly implied that ongoing arms export licenses for goods to be used in Israel actually just cover innocuous</w:t>
      </w:r>
      <w:r w:rsidR="009E13DD">
        <w:t xml:space="preserve"> </w:t>
      </w:r>
      <w:r w:rsidR="000554B3">
        <w:t xml:space="preserve">items like body armour for use by NGOs. </w:t>
      </w:r>
      <w:r w:rsidR="004A1975">
        <w:t>However, i</w:t>
      </w:r>
      <w:r w:rsidR="000554B3">
        <w:t>n parliament in June 2025, trade minister Douglas Alexander explicitly distinguished between licenses covering “non-military” goods and those covering “military equipment”</w:t>
      </w:r>
      <w:r w:rsidR="004A1975">
        <w:t>, and between different types of end users</w:t>
      </w:r>
      <w:r w:rsidR="000554B3">
        <w:t xml:space="preserve"> – and</w:t>
      </w:r>
      <w:r w:rsidR="00F64F9C">
        <w:t xml:space="preserve"> </w:t>
      </w:r>
      <w:r w:rsidR="000554B3">
        <w:t xml:space="preserve">he </w:t>
      </w:r>
      <w:hyperlink r:id="rId19" w:anchor="contribution-A14866FD-011D-4C4B-88D1-EA81184D8CEB" w:history="1">
        <w:r w:rsidR="000554B3">
          <w:rPr>
            <w:rStyle w:val="Hyperlink"/>
          </w:rPr>
          <w:t>made clear that</w:t>
        </w:r>
      </w:hyperlink>
      <w:r w:rsidR="00F64F9C">
        <w:t xml:space="preserve"> that </w:t>
      </w:r>
      <w:r w:rsidR="008C675E">
        <w:t xml:space="preserve">the Labour government had allowed </w:t>
      </w:r>
      <w:r w:rsidR="00F64F9C">
        <w:t>dozens of arms export licenses to continue which relate specifically to the sale of military equipment for</w:t>
      </w:r>
      <w:r w:rsidR="00947629">
        <w:t xml:space="preserve"> </w:t>
      </w:r>
      <w:r w:rsidR="00F64F9C">
        <w:t xml:space="preserve">use by the Israeli government or its armed forces. </w:t>
      </w:r>
      <w:r w:rsidR="000554B3">
        <w:t>This</w:t>
      </w:r>
      <w:r w:rsidR="00963F7A">
        <w:t xml:space="preserve"> includes </w:t>
      </w:r>
      <w:hyperlink r:id="rId20" w:history="1">
        <w:r w:rsidR="00B81C3C" w:rsidRPr="0085070E">
          <w:rPr>
            <w:rStyle w:val="Hyperlink"/>
          </w:rPr>
          <w:t>parts for trainer aircraft</w:t>
        </w:r>
      </w:hyperlink>
      <w:r w:rsidR="004C77EB">
        <w:t xml:space="preserve">, </w:t>
      </w:r>
      <w:hyperlink r:id="rId21" w:history="1">
        <w:r w:rsidR="004C77EB" w:rsidRPr="004C77EB">
          <w:rPr>
            <w:rStyle w:val="Hyperlink"/>
          </w:rPr>
          <w:t>air defence systems</w:t>
        </w:r>
      </w:hyperlink>
      <w:r w:rsidR="00B81C3C">
        <w:t xml:space="preserve"> </w:t>
      </w:r>
      <w:r w:rsidR="00907983">
        <w:t xml:space="preserve">and </w:t>
      </w:r>
      <w:hyperlink r:id="rId22" w:history="1">
        <w:r w:rsidR="00907983" w:rsidRPr="007B7EC5">
          <w:rPr>
            <w:rStyle w:val="Hyperlink"/>
          </w:rPr>
          <w:t>naval equipment</w:t>
        </w:r>
      </w:hyperlink>
      <w:r w:rsidR="00963F7A">
        <w:t xml:space="preserve"> – all being sold </w:t>
      </w:r>
      <w:r w:rsidR="00AE63A5">
        <w:t>to</w:t>
      </w:r>
      <w:r w:rsidR="000B1BF6">
        <w:t xml:space="preserve"> a military that is committing genocide.</w:t>
      </w:r>
    </w:p>
    <w:p w14:paraId="29B8EAD9" w14:textId="77777777" w:rsidR="00883791" w:rsidRDefault="00883791" w:rsidP="00A5396E">
      <w:pPr>
        <w:spacing w:after="0"/>
      </w:pPr>
    </w:p>
    <w:p w14:paraId="68344717" w14:textId="65DFF55F" w:rsidR="00B81C3C" w:rsidRDefault="00C56877" w:rsidP="00A5396E">
      <w:pPr>
        <w:numPr>
          <w:ilvl w:val="0"/>
          <w:numId w:val="6"/>
        </w:numPr>
        <w:spacing w:after="0"/>
      </w:pPr>
      <w:r>
        <w:t>Your government</w:t>
      </w:r>
      <w:r w:rsidRPr="00B1070D">
        <w:t xml:space="preserve"> </w:t>
      </w:r>
      <w:r w:rsidR="00B1070D" w:rsidRPr="00B1070D">
        <w:t>is still supplying parts</w:t>
      </w:r>
      <w:r w:rsidR="00471EC6">
        <w:t>, via the global pool,</w:t>
      </w:r>
      <w:r w:rsidR="00B1070D" w:rsidRPr="00B1070D">
        <w:t xml:space="preserve"> for </w:t>
      </w:r>
      <w:r w:rsidR="00AE63A5">
        <w:t xml:space="preserve">manufacturing and </w:t>
      </w:r>
      <w:r w:rsidR="00034D98">
        <w:t>servicing</w:t>
      </w:r>
      <w:r w:rsidR="00AE63A5">
        <w:t xml:space="preserve"> </w:t>
      </w:r>
      <w:r w:rsidR="00B1070D" w:rsidRPr="00B1070D">
        <w:t>F35 jets</w:t>
      </w:r>
      <w:r w:rsidR="00471EC6">
        <w:t xml:space="preserve"> which Israel has used to perpetrate its genocide from the air</w:t>
      </w:r>
      <w:r w:rsidR="00B81C3C">
        <w:t>.</w:t>
      </w:r>
      <w:r w:rsidR="00A80DFF">
        <w:t xml:space="preserve"> </w:t>
      </w:r>
      <w:r w:rsidR="002146A9">
        <w:t xml:space="preserve">Parts </w:t>
      </w:r>
      <w:r w:rsidR="009D731F">
        <w:lastRenderedPageBreak/>
        <w:t>manufactured</w:t>
      </w:r>
      <w:r w:rsidR="002146A9">
        <w:t xml:space="preserve"> in the UK ma</w:t>
      </w:r>
      <w:r w:rsidR="009D731F">
        <w:t>k</w:t>
      </w:r>
      <w:r w:rsidR="002146A9">
        <w:t xml:space="preserve">e up </w:t>
      </w:r>
      <w:hyperlink r:id="rId23" w:history="1">
        <w:r w:rsidR="00A80DFF" w:rsidRPr="002146A9">
          <w:rPr>
            <w:rStyle w:val="Hyperlink"/>
          </w:rPr>
          <w:t xml:space="preserve">15% of </w:t>
        </w:r>
        <w:r w:rsidR="00980F04" w:rsidRPr="002146A9">
          <w:rPr>
            <w:rStyle w:val="Hyperlink"/>
          </w:rPr>
          <w:t xml:space="preserve">the value of </w:t>
        </w:r>
        <w:r w:rsidR="00A80DFF" w:rsidRPr="002146A9">
          <w:rPr>
            <w:rStyle w:val="Hyperlink"/>
          </w:rPr>
          <w:t>each F35 jet</w:t>
        </w:r>
      </w:hyperlink>
      <w:r w:rsidR="00A80DFF">
        <w:t xml:space="preserve">. </w:t>
      </w:r>
      <w:r w:rsidR="009D731F">
        <w:t xml:space="preserve">Israel has used </w:t>
      </w:r>
      <w:r w:rsidR="00391B47">
        <w:t xml:space="preserve">F35 jets to drop </w:t>
      </w:r>
      <w:r w:rsidR="00E02F05">
        <w:t xml:space="preserve">massive </w:t>
      </w:r>
      <w:r w:rsidR="00391B47">
        <w:t xml:space="preserve">2,000-pound bombs on Gaza, each of which </w:t>
      </w:r>
      <w:r w:rsidR="006E4AB5">
        <w:t xml:space="preserve">can </w:t>
      </w:r>
      <w:r w:rsidR="00E02F05">
        <w:t xml:space="preserve">potentially </w:t>
      </w:r>
      <w:r w:rsidR="006E4AB5">
        <w:t xml:space="preserve">wound or kill </w:t>
      </w:r>
      <w:r w:rsidR="004C27F4">
        <w:t>within a 1km radius</w:t>
      </w:r>
      <w:r w:rsidR="004F55EC">
        <w:t xml:space="preserve"> – an area far bigger than Hitchin town centre. </w:t>
      </w:r>
      <w:r w:rsidR="001B0E95">
        <w:t>The New York Times has shown that i</w:t>
      </w:r>
      <w:r w:rsidR="00470BF3">
        <w:t>n the period u</w:t>
      </w:r>
      <w:r w:rsidR="002E0BBA">
        <w:t xml:space="preserve">p to December 2023 alone, Israel dropped </w:t>
      </w:r>
      <w:r w:rsidR="009639F2">
        <w:t>hundreds</w:t>
      </w:r>
      <w:r w:rsidR="002E0BBA">
        <w:t xml:space="preserve"> of those</w:t>
      </w:r>
      <w:r w:rsidR="00470BF3">
        <w:t xml:space="preserve"> enormous</w:t>
      </w:r>
      <w:r w:rsidR="002E0BBA">
        <w:t xml:space="preserve"> bombs </w:t>
      </w:r>
      <w:hyperlink r:id="rId24" w:history="1">
        <w:r w:rsidR="002E0BBA" w:rsidRPr="00F273F2">
          <w:rPr>
            <w:rStyle w:val="Hyperlink"/>
          </w:rPr>
          <w:t>on areas of Gaza where it had ordered civilians to take refuge</w:t>
        </w:r>
      </w:hyperlink>
      <w:r w:rsidR="002E0BBA">
        <w:t>.</w:t>
      </w:r>
      <w:r w:rsidR="00475204">
        <w:t xml:space="preserve"> There is also evidence suggesting that under your government,</w:t>
      </w:r>
      <w:r w:rsidR="006A6E42">
        <w:t xml:space="preserve"> permission may have been given for</w:t>
      </w:r>
      <w:r w:rsidR="00D34018">
        <w:t xml:space="preserve"> F35 parts </w:t>
      </w:r>
      <w:r w:rsidR="0079526F">
        <w:t xml:space="preserve">to be </w:t>
      </w:r>
      <w:r w:rsidR="00D34018">
        <w:t xml:space="preserve">shipped from the </w:t>
      </w:r>
      <w:r w:rsidR="00DF6EC4">
        <w:t xml:space="preserve">US </w:t>
      </w:r>
      <w:r w:rsidR="00D34018">
        <w:t>to Israel</w:t>
      </w:r>
      <w:r w:rsidR="00FE6B7A">
        <w:t xml:space="preserve"> </w:t>
      </w:r>
      <w:hyperlink r:id="rId25" w:history="1">
        <w:r w:rsidR="00FE6B7A" w:rsidRPr="00FE6B7A">
          <w:rPr>
            <w:rStyle w:val="Hyperlink"/>
          </w:rPr>
          <w:t>via the UK</w:t>
        </w:r>
      </w:hyperlink>
      <w:r w:rsidR="00FE6B7A">
        <w:t>.</w:t>
      </w:r>
    </w:p>
    <w:p w14:paraId="10C457F9" w14:textId="77777777" w:rsidR="00883791" w:rsidRDefault="00883791" w:rsidP="00A5396E">
      <w:pPr>
        <w:spacing w:after="0"/>
      </w:pPr>
    </w:p>
    <w:p w14:paraId="38983A56" w14:textId="791879E8" w:rsidR="00B81C3C" w:rsidRDefault="00C56877" w:rsidP="00BE3480">
      <w:pPr>
        <w:numPr>
          <w:ilvl w:val="0"/>
          <w:numId w:val="6"/>
        </w:numPr>
        <w:spacing w:after="0"/>
      </w:pPr>
      <w:r>
        <w:t>Your government</w:t>
      </w:r>
      <w:r w:rsidRPr="00B1070D">
        <w:t xml:space="preserve"> </w:t>
      </w:r>
      <w:r w:rsidR="00B1070D" w:rsidRPr="00B1070D">
        <w:t>has fl</w:t>
      </w:r>
      <w:r w:rsidR="00B81C3C">
        <w:t>own</w:t>
      </w:r>
      <w:r w:rsidR="00B1070D" w:rsidRPr="00B1070D">
        <w:t xml:space="preserve"> hundreds of RAF spy flights over Gaza and </w:t>
      </w:r>
      <w:r w:rsidR="000848E7">
        <w:t xml:space="preserve">has </w:t>
      </w:r>
      <w:r w:rsidR="00A85931">
        <w:t xml:space="preserve">apparently </w:t>
      </w:r>
      <w:r w:rsidR="00B1070D" w:rsidRPr="00B1070D">
        <w:t>share</w:t>
      </w:r>
      <w:r w:rsidR="00B81C3C">
        <w:t>d</w:t>
      </w:r>
      <w:r w:rsidR="00B1070D" w:rsidRPr="00B1070D">
        <w:t xml:space="preserve"> surveillance data with Israel, </w:t>
      </w:r>
      <w:r w:rsidR="00E2212A">
        <w:t xml:space="preserve">while </w:t>
      </w:r>
      <w:hyperlink r:id="rId26" w:history="1">
        <w:r w:rsidR="00DF6C32" w:rsidRPr="00F66491">
          <w:rPr>
            <w:rStyle w:val="Hyperlink"/>
          </w:rPr>
          <w:t>“systematically” obstructing scrutiny</w:t>
        </w:r>
      </w:hyperlink>
      <w:r w:rsidR="00DF6C32">
        <w:t xml:space="preserve"> </w:t>
      </w:r>
      <w:r w:rsidR="00E2212A">
        <w:t xml:space="preserve">of this surveillance </w:t>
      </w:r>
      <w:r w:rsidR="00DF6C32">
        <w:t xml:space="preserve">and </w:t>
      </w:r>
      <w:r w:rsidR="00B1070D" w:rsidRPr="00B1070D">
        <w:t xml:space="preserve">brushing off concerns that </w:t>
      </w:r>
      <w:r w:rsidR="009E266A">
        <w:t xml:space="preserve">it </w:t>
      </w:r>
      <w:r w:rsidR="00B1070D" w:rsidRPr="00B1070D">
        <w:t xml:space="preserve">could be </w:t>
      </w:r>
      <w:r w:rsidR="009E266A">
        <w:t xml:space="preserve">knowingly or unknowingly </w:t>
      </w:r>
      <w:r w:rsidR="00B1070D" w:rsidRPr="00B1070D">
        <w:t>aiding war crimes</w:t>
      </w:r>
      <w:r w:rsidR="00B81C3C">
        <w:t xml:space="preserve">. </w:t>
      </w:r>
      <w:r w:rsidR="00ED7CCA">
        <w:t xml:space="preserve">Ministers </w:t>
      </w:r>
      <w:r w:rsidR="00B81C3C">
        <w:t>claim th</w:t>
      </w:r>
      <w:r w:rsidR="00167575">
        <w:t>e</w:t>
      </w:r>
      <w:r w:rsidR="00B81C3C">
        <w:t xml:space="preserve">se flights are </w:t>
      </w:r>
      <w:r w:rsidR="00167575">
        <w:t xml:space="preserve">solely </w:t>
      </w:r>
      <w:r w:rsidR="00B81C3C">
        <w:t xml:space="preserve">for hostage rescue purposes. </w:t>
      </w:r>
      <w:r w:rsidR="00814D01">
        <w:t>But e</w:t>
      </w:r>
      <w:r w:rsidR="00B81C3C">
        <w:t xml:space="preserve">ven if </w:t>
      </w:r>
      <w:r w:rsidR="004A60D1">
        <w:t>that</w:t>
      </w:r>
      <w:r w:rsidR="001111F0">
        <w:t xml:space="preserve"> </w:t>
      </w:r>
      <w:r w:rsidR="0001140C">
        <w:t xml:space="preserve">were </w:t>
      </w:r>
      <w:r w:rsidR="00B81C3C">
        <w:t xml:space="preserve">true, </w:t>
      </w:r>
      <w:r w:rsidR="004A60D1">
        <w:t xml:space="preserve">it </w:t>
      </w:r>
      <w:r w:rsidR="00B81C3C">
        <w:t xml:space="preserve">would </w:t>
      </w:r>
      <w:r w:rsidR="004A60D1">
        <w:t xml:space="preserve">still </w:t>
      </w:r>
      <w:r w:rsidR="00B81C3C">
        <w:t xml:space="preserve">leave </w:t>
      </w:r>
      <w:r w:rsidR="0085324A">
        <w:t xml:space="preserve">urgent </w:t>
      </w:r>
      <w:r w:rsidR="00B81C3C">
        <w:t>questions unanswered</w:t>
      </w:r>
      <w:r w:rsidR="00DB4B31">
        <w:t>.</w:t>
      </w:r>
      <w:r w:rsidR="00B81C3C">
        <w:t xml:space="preserve"> </w:t>
      </w:r>
      <w:r w:rsidR="00DB4B31">
        <w:t>F</w:t>
      </w:r>
      <w:r w:rsidR="00B81C3C">
        <w:t xml:space="preserve">or example, </w:t>
      </w:r>
      <w:r w:rsidR="00857EA7">
        <w:t xml:space="preserve">in a </w:t>
      </w:r>
      <w:hyperlink r:id="rId27" w:history="1">
        <w:r w:rsidR="00857EA7" w:rsidRPr="00857EA7">
          <w:rPr>
            <w:rStyle w:val="Hyperlink"/>
          </w:rPr>
          <w:t>single hostage rescue operation</w:t>
        </w:r>
      </w:hyperlink>
      <w:r w:rsidR="00857EA7">
        <w:t xml:space="preserve"> in the Nuseirat refugee camp in June 2024</w:t>
      </w:r>
      <w:r w:rsidR="00E02FA3">
        <w:t xml:space="preserve"> (before Labour came to power in the UK), </w:t>
      </w:r>
      <w:r w:rsidR="00857EA7">
        <w:t xml:space="preserve">Israeli forces massacred at least 276 Palestinians and wounded </w:t>
      </w:r>
      <w:r w:rsidR="0002344A">
        <w:t xml:space="preserve">some </w:t>
      </w:r>
      <w:r w:rsidR="00C83DE6">
        <w:t>700</w:t>
      </w:r>
      <w:r w:rsidR="00E606E9">
        <w:t>. W</w:t>
      </w:r>
      <w:r w:rsidR="00C83DE6">
        <w:t>as RAF surveillance data used in that operation?</w:t>
      </w:r>
      <w:r w:rsidR="00E606E9">
        <w:t xml:space="preserve"> </w:t>
      </w:r>
      <w:r w:rsidR="0039200F">
        <w:t>Did your government take that massacre – and the potential for further such atrocities – i</w:t>
      </w:r>
      <w:r w:rsidR="004510EE">
        <w:t xml:space="preserve">nto account </w:t>
      </w:r>
      <w:r w:rsidR="00EF439D">
        <w:t>in</w:t>
      </w:r>
      <w:r w:rsidR="009E13DD">
        <w:t xml:space="preserve"> subsequent decisions about intelligence-sharing</w:t>
      </w:r>
      <w:r w:rsidR="00A437F4">
        <w:t>?</w:t>
      </w:r>
      <w:r w:rsidR="00ED4552">
        <w:t xml:space="preserve"> </w:t>
      </w:r>
      <w:r w:rsidR="0060246C">
        <w:t xml:space="preserve">Given that Israeli forces are </w:t>
      </w:r>
      <w:r w:rsidR="00D1714F">
        <w:t xml:space="preserve">engaged in </w:t>
      </w:r>
      <w:r w:rsidR="0060246C">
        <w:t>mass atrocity crimes, a</w:t>
      </w:r>
      <w:r w:rsidR="00042ADA">
        <w:t xml:space="preserve">re any mechanisms in place which could realistically </w:t>
      </w:r>
      <w:r w:rsidR="001D0572">
        <w:t xml:space="preserve">prevent </w:t>
      </w:r>
      <w:r w:rsidR="0060246C">
        <w:t xml:space="preserve">them </w:t>
      </w:r>
      <w:r w:rsidR="001D0572">
        <w:t>from using surveillance data for unlawful ends?</w:t>
      </w:r>
    </w:p>
    <w:p w14:paraId="72926D14" w14:textId="77777777" w:rsidR="00883791" w:rsidRDefault="00883791" w:rsidP="00A5396E">
      <w:pPr>
        <w:spacing w:after="0"/>
      </w:pPr>
    </w:p>
    <w:p w14:paraId="4302CE2F" w14:textId="0AF7DA26" w:rsidR="00B1070D" w:rsidRPr="00B1070D" w:rsidRDefault="00C56877" w:rsidP="00A5396E">
      <w:pPr>
        <w:numPr>
          <w:ilvl w:val="0"/>
          <w:numId w:val="6"/>
        </w:numPr>
        <w:spacing w:after="0"/>
      </w:pPr>
      <w:r>
        <w:t>Your government</w:t>
      </w:r>
      <w:r w:rsidRPr="00B1070D">
        <w:t xml:space="preserve"> </w:t>
      </w:r>
      <w:r w:rsidR="00B1070D" w:rsidRPr="00B1070D">
        <w:t>was finally pressured into sanctioning two Israeli ministers for inciting violence in the West Bank but it still refuses to sanction Israel as a state or sanction any officials over atrocities in Gaza</w:t>
      </w:r>
      <w:r w:rsidR="00B81C3C">
        <w:t>.</w:t>
      </w:r>
    </w:p>
    <w:p w14:paraId="2DB57955" w14:textId="77777777" w:rsidR="00883791" w:rsidRDefault="00883791" w:rsidP="00A5396E">
      <w:pPr>
        <w:spacing w:after="0"/>
      </w:pPr>
    </w:p>
    <w:p w14:paraId="5DACABDA" w14:textId="5AE9CB9E" w:rsidR="00B81C3C" w:rsidRDefault="00C56877" w:rsidP="00A5396E">
      <w:pPr>
        <w:numPr>
          <w:ilvl w:val="0"/>
          <w:numId w:val="6"/>
        </w:numPr>
        <w:spacing w:after="0"/>
      </w:pPr>
      <w:r>
        <w:t>Your government</w:t>
      </w:r>
      <w:r w:rsidRPr="00B1070D">
        <w:t xml:space="preserve"> </w:t>
      </w:r>
      <w:r w:rsidR="003D43B7">
        <w:t xml:space="preserve">finally </w:t>
      </w:r>
      <w:r w:rsidR="00B1070D" w:rsidRPr="00B1070D">
        <w:t>paus</w:t>
      </w:r>
      <w:r w:rsidR="003D43B7">
        <w:t>ed</w:t>
      </w:r>
      <w:r w:rsidR="00B1070D" w:rsidRPr="00B1070D">
        <w:t xml:space="preserve"> </w:t>
      </w:r>
      <w:r w:rsidR="00411CFF">
        <w:t xml:space="preserve">negotiations over </w:t>
      </w:r>
      <w:r w:rsidR="002442C0">
        <w:t xml:space="preserve">a new </w:t>
      </w:r>
      <w:r w:rsidR="00F03FA6">
        <w:t xml:space="preserve">free trade deal </w:t>
      </w:r>
      <w:r w:rsidR="00E15E47">
        <w:t xml:space="preserve">in </w:t>
      </w:r>
      <w:r w:rsidR="00B81C3C">
        <w:t>May</w:t>
      </w:r>
      <w:r w:rsidR="003D43B7">
        <w:t xml:space="preserve"> 2025</w:t>
      </w:r>
      <w:r w:rsidR="00B81C3C">
        <w:t>.</w:t>
      </w:r>
      <w:r w:rsidR="00B1070D" w:rsidRPr="00B1070D">
        <w:t xml:space="preserve"> </w:t>
      </w:r>
      <w:r w:rsidR="00C367DE">
        <w:t xml:space="preserve">The fact </w:t>
      </w:r>
      <w:r w:rsidR="00263CAA">
        <w:t xml:space="preserve">that such talks had continued </w:t>
      </w:r>
      <w:r w:rsidR="00EC72D4">
        <w:t xml:space="preserve">until </w:t>
      </w:r>
      <w:r w:rsidR="00A215BA">
        <w:t xml:space="preserve">that time </w:t>
      </w:r>
      <w:r w:rsidR="00263CAA">
        <w:t xml:space="preserve">with a state </w:t>
      </w:r>
      <w:r w:rsidR="00EC72D4">
        <w:t xml:space="preserve">that was clearly engaged in </w:t>
      </w:r>
      <w:r w:rsidR="00A215BA">
        <w:t xml:space="preserve">mass </w:t>
      </w:r>
      <w:r w:rsidR="00EC72D4">
        <w:t xml:space="preserve">atrocity crimes </w:t>
      </w:r>
      <w:r w:rsidR="00263CAA">
        <w:t xml:space="preserve">is indefensible. </w:t>
      </w:r>
      <w:r w:rsidR="001505A1">
        <w:t>But t</w:t>
      </w:r>
      <w:r w:rsidR="009F0213">
        <w:t>hen</w:t>
      </w:r>
      <w:r w:rsidR="00EF5F55">
        <w:t xml:space="preserve">, just a few days after </w:t>
      </w:r>
      <w:r w:rsidR="00E13028">
        <w:t xml:space="preserve">the </w:t>
      </w:r>
      <w:r w:rsidR="00EF5F55">
        <w:t>talks were finally halted</w:t>
      </w:r>
      <w:r w:rsidR="00B81C3C">
        <w:t>,</w:t>
      </w:r>
      <w:r w:rsidR="00B1070D" w:rsidRPr="00B1070D">
        <w:t xml:space="preserve"> </w:t>
      </w:r>
      <w:r w:rsidR="001454A3">
        <w:t xml:space="preserve">Keir </w:t>
      </w:r>
      <w:r w:rsidR="001505A1">
        <w:t xml:space="preserve">Starmer’s </w:t>
      </w:r>
      <w:r w:rsidR="00B1070D" w:rsidRPr="00B1070D">
        <w:t xml:space="preserve">trade envoy </w:t>
      </w:r>
      <w:r w:rsidR="00D60197">
        <w:t xml:space="preserve">Lord Austin </w:t>
      </w:r>
      <w:r w:rsidR="00B81C3C" w:rsidRPr="00174F63">
        <w:t>visited Haifa</w:t>
      </w:r>
      <w:r w:rsidR="00B81C3C">
        <w:t xml:space="preserve"> “</w:t>
      </w:r>
      <w:hyperlink r:id="rId28" w:history="1">
        <w:r w:rsidR="00B81C3C" w:rsidRPr="000B7611">
          <w:rPr>
            <w:rStyle w:val="Hyperlink"/>
          </w:rPr>
          <w:t>to promote trade with the UK</w:t>
        </w:r>
      </w:hyperlink>
      <w:r w:rsidR="00B81C3C">
        <w:t>”.</w:t>
      </w:r>
      <w:r w:rsidR="00D60197">
        <w:t xml:space="preserve"> That visit was </w:t>
      </w:r>
      <w:hyperlink r:id="rId29" w:history="1">
        <w:r w:rsidR="005751AB" w:rsidRPr="00174F63">
          <w:rPr>
            <w:rStyle w:val="Hyperlink"/>
          </w:rPr>
          <w:t xml:space="preserve">celebrated by </w:t>
        </w:r>
        <w:r w:rsidR="00174F63" w:rsidRPr="00174F63">
          <w:rPr>
            <w:rStyle w:val="Hyperlink"/>
          </w:rPr>
          <w:t>the British embassy in Israel</w:t>
        </w:r>
      </w:hyperlink>
      <w:r w:rsidR="00174F63">
        <w:t xml:space="preserve"> and </w:t>
      </w:r>
      <w:r w:rsidR="00D60197">
        <w:t>defended in parliament by Minister for the Middle East Hamish Falconer, who claimed</w:t>
      </w:r>
      <w:r w:rsidR="0092216B">
        <w:t xml:space="preserve"> it was</w:t>
      </w:r>
      <w:r w:rsidR="00E15E47">
        <w:t xml:space="preserve"> </w:t>
      </w:r>
      <w:r w:rsidR="0092216B">
        <w:t xml:space="preserve">somehow </w:t>
      </w:r>
      <w:hyperlink r:id="rId30" w:history="1">
        <w:r w:rsidR="009F2B81" w:rsidRPr="009F2B81">
          <w:rPr>
            <w:rStyle w:val="Hyperlink"/>
          </w:rPr>
          <w:t>unfair</w:t>
        </w:r>
      </w:hyperlink>
      <w:r w:rsidR="009F2B81">
        <w:t xml:space="preserve"> </w:t>
      </w:r>
      <w:r w:rsidR="0092216B">
        <w:t xml:space="preserve">of MPs </w:t>
      </w:r>
      <w:r w:rsidR="00D60197">
        <w:t xml:space="preserve">to </w:t>
      </w:r>
      <w:r w:rsidR="00541D6C">
        <w:t xml:space="preserve">object to </w:t>
      </w:r>
      <w:r w:rsidR="00A269C9">
        <w:t xml:space="preserve">actively </w:t>
      </w:r>
      <w:r w:rsidR="00541D6C">
        <w:t>promot</w:t>
      </w:r>
      <w:r w:rsidR="00527949">
        <w:t>ing</w:t>
      </w:r>
      <w:r w:rsidR="00541D6C">
        <w:t xml:space="preserve"> trade with a state that was </w:t>
      </w:r>
      <w:r w:rsidR="00352DC0">
        <w:t xml:space="preserve">blocking </w:t>
      </w:r>
      <w:r w:rsidR="005A6ED2">
        <w:t xml:space="preserve">food </w:t>
      </w:r>
      <w:r w:rsidR="00352DC0">
        <w:t xml:space="preserve">to </w:t>
      </w:r>
      <w:r w:rsidR="00541D6C">
        <w:t xml:space="preserve">2.2 million people and massacring </w:t>
      </w:r>
      <w:r w:rsidR="00352DC0">
        <w:t xml:space="preserve">starving </w:t>
      </w:r>
      <w:r w:rsidR="00541D6C">
        <w:t>civilians at aid sites.</w:t>
      </w:r>
    </w:p>
    <w:p w14:paraId="60D44E31" w14:textId="77777777" w:rsidR="00883791" w:rsidRDefault="00883791" w:rsidP="00A5396E">
      <w:pPr>
        <w:spacing w:after="0"/>
      </w:pPr>
    </w:p>
    <w:p w14:paraId="2783F492" w14:textId="3BE95827" w:rsidR="00B1070D" w:rsidRPr="00B1070D" w:rsidRDefault="008305BF" w:rsidP="00A5396E">
      <w:pPr>
        <w:numPr>
          <w:ilvl w:val="0"/>
          <w:numId w:val="6"/>
        </w:numPr>
        <w:spacing w:after="0"/>
      </w:pPr>
      <w:r>
        <w:t>Your government</w:t>
      </w:r>
      <w:r w:rsidRPr="00B1070D">
        <w:t xml:space="preserve"> </w:t>
      </w:r>
      <w:r w:rsidR="0063343D">
        <w:t xml:space="preserve">has </w:t>
      </w:r>
      <w:r w:rsidR="00B1070D" w:rsidRPr="00B1070D">
        <w:t>refuse</w:t>
      </w:r>
      <w:r w:rsidR="000E4EF8">
        <w:t>d</w:t>
      </w:r>
      <w:r w:rsidR="00B1070D" w:rsidRPr="00B1070D">
        <w:t xml:space="preserve"> to cancel the </w:t>
      </w:r>
      <w:hyperlink r:id="rId31" w:history="1">
        <w:r w:rsidR="00B1070D" w:rsidRPr="00B1070D">
          <w:rPr>
            <w:rStyle w:val="Hyperlink"/>
          </w:rPr>
          <w:t>2030 Roadma</w:t>
        </w:r>
        <w:r w:rsidR="009515AB">
          <w:rPr>
            <w:rStyle w:val="Hyperlink"/>
          </w:rPr>
          <w:t>p for UK-Israel Bilateral Relations</w:t>
        </w:r>
      </w:hyperlink>
      <w:r w:rsidR="00B1070D" w:rsidRPr="00B1070D">
        <w:t xml:space="preserve">, </w:t>
      </w:r>
      <w:r w:rsidR="00F27895">
        <w:t xml:space="preserve">a formal agreement </w:t>
      </w:r>
      <w:r w:rsidR="00B1070D" w:rsidRPr="00B1070D">
        <w:t xml:space="preserve">in which the UK </w:t>
      </w:r>
      <w:r w:rsidR="00CB75F7" w:rsidRPr="00B1070D">
        <w:t>promises to help Israel reduce UN scrutiny of its human rights abuses</w:t>
      </w:r>
      <w:r w:rsidR="00CB75F7">
        <w:t xml:space="preserve"> and promises to keep </w:t>
      </w:r>
      <w:r w:rsidR="006B6DDD">
        <w:t xml:space="preserve">denying </w:t>
      </w:r>
      <w:r w:rsidR="000A6EFC">
        <w:t xml:space="preserve">its </w:t>
      </w:r>
      <w:r w:rsidR="006B6DDD">
        <w:t>practice of apartheid against Palestinians (</w:t>
      </w:r>
      <w:r w:rsidR="00CB75F7">
        <w:t xml:space="preserve">thereby </w:t>
      </w:r>
      <w:r w:rsidR="00A13135">
        <w:t>dismissing</w:t>
      </w:r>
      <w:r w:rsidR="00351F87">
        <w:t xml:space="preserve"> </w:t>
      </w:r>
      <w:r w:rsidR="000B6FF9">
        <w:t xml:space="preserve">the </w:t>
      </w:r>
      <w:hyperlink r:id="rId32" w:history="1">
        <w:r w:rsidR="00041472" w:rsidRPr="00D54C53">
          <w:rPr>
            <w:rStyle w:val="Hyperlink"/>
          </w:rPr>
          <w:t xml:space="preserve">finding </w:t>
        </w:r>
        <w:r w:rsidR="000B6FF9">
          <w:rPr>
            <w:rStyle w:val="Hyperlink"/>
          </w:rPr>
          <w:t xml:space="preserve">that Israel practices </w:t>
        </w:r>
        <w:r w:rsidR="00FA4750" w:rsidRPr="00D54C53">
          <w:rPr>
            <w:rStyle w:val="Hyperlink"/>
          </w:rPr>
          <w:t>apartheid</w:t>
        </w:r>
      </w:hyperlink>
      <w:r w:rsidR="00FA4750">
        <w:t xml:space="preserve"> </w:t>
      </w:r>
      <w:r w:rsidR="00041472">
        <w:t xml:space="preserve">by </w:t>
      </w:r>
      <w:r w:rsidR="00B92C08">
        <w:t xml:space="preserve">judges at </w:t>
      </w:r>
      <w:r w:rsidR="00041472">
        <w:t xml:space="preserve">the </w:t>
      </w:r>
      <w:r w:rsidR="006B6DDD">
        <w:t>International Court of Justice</w:t>
      </w:r>
      <w:r w:rsidR="00041472">
        <w:t xml:space="preserve"> and the </w:t>
      </w:r>
      <w:r w:rsidR="003F404E">
        <w:t xml:space="preserve">strong consensus on this issue among the </w:t>
      </w:r>
      <w:r w:rsidR="00041472">
        <w:t>leading Palestinian, international and Israeli human rights NGOs</w:t>
      </w:r>
      <w:r w:rsidR="006B6DDD">
        <w:t>)</w:t>
      </w:r>
      <w:r w:rsidR="000E4EF8">
        <w:t>.</w:t>
      </w:r>
    </w:p>
    <w:p w14:paraId="698C5347" w14:textId="77777777" w:rsidR="00883791" w:rsidRDefault="00883791" w:rsidP="00A5396E">
      <w:pPr>
        <w:tabs>
          <w:tab w:val="num" w:pos="720"/>
        </w:tabs>
        <w:spacing w:after="0"/>
      </w:pPr>
    </w:p>
    <w:p w14:paraId="0C4A4F72" w14:textId="194E43C2" w:rsidR="00B81C3C" w:rsidRPr="00B1070D" w:rsidRDefault="00B81C3C" w:rsidP="00A5396E">
      <w:pPr>
        <w:tabs>
          <w:tab w:val="num" w:pos="720"/>
        </w:tabs>
        <w:spacing w:after="0"/>
      </w:pPr>
      <w:r w:rsidRPr="00B1070D">
        <w:t xml:space="preserve">Month after month, these </w:t>
      </w:r>
      <w:r w:rsidR="00F64B0D">
        <w:t xml:space="preserve">indefensible </w:t>
      </w:r>
      <w:r w:rsidRPr="00B1070D">
        <w:t xml:space="preserve">policies have signalled to Israeli leaders </w:t>
      </w:r>
      <w:r w:rsidR="00D26E29">
        <w:t xml:space="preserve">– loud and clear – </w:t>
      </w:r>
      <w:r w:rsidRPr="00B1070D">
        <w:t>that they are free to keep shooting, bombing and starving Palestinian civilians</w:t>
      </w:r>
      <w:r w:rsidR="00FC26DD">
        <w:t xml:space="preserve"> in Gaza</w:t>
      </w:r>
      <w:r w:rsidRPr="00B1070D">
        <w:t>, with no serious pushback from their friends in Westminster.</w:t>
      </w:r>
    </w:p>
    <w:p w14:paraId="5A022F39" w14:textId="77777777" w:rsidR="00883791" w:rsidRDefault="00883791" w:rsidP="00A5396E">
      <w:pPr>
        <w:spacing w:after="0"/>
      </w:pPr>
    </w:p>
    <w:p w14:paraId="5B4F4C22" w14:textId="4763C826" w:rsidR="00B81C3C" w:rsidRDefault="0089660E" w:rsidP="00A5396E">
      <w:pPr>
        <w:spacing w:after="0"/>
      </w:pPr>
      <w:r>
        <w:t>Meanwhile</w:t>
      </w:r>
      <w:r w:rsidR="00E90D3D">
        <w:t xml:space="preserve">, </w:t>
      </w:r>
      <w:r w:rsidR="00AE6C96">
        <w:t xml:space="preserve">Labour </w:t>
      </w:r>
      <w:r w:rsidR="00E90D3D">
        <w:t xml:space="preserve">ministers have repeatedly </w:t>
      </w:r>
      <w:r w:rsidR="00AE6C96">
        <w:t xml:space="preserve">ignored or </w:t>
      </w:r>
      <w:r w:rsidR="00182F99">
        <w:t xml:space="preserve">deflected </w:t>
      </w:r>
      <w:r w:rsidR="00E90D3D">
        <w:t xml:space="preserve">questions about their legal obligation </w:t>
      </w:r>
      <w:r w:rsidR="00414F33">
        <w:t xml:space="preserve">– </w:t>
      </w:r>
      <w:r>
        <w:t xml:space="preserve">under </w:t>
      </w:r>
      <w:r w:rsidR="00414F33">
        <w:t xml:space="preserve">Article 1 of the Genocide Convention – to take steps </w:t>
      </w:r>
      <w:r w:rsidR="00E90D3D">
        <w:t xml:space="preserve">to </w:t>
      </w:r>
      <w:r w:rsidR="00E90D3D" w:rsidRPr="005F4EFA">
        <w:t>prevent</w:t>
      </w:r>
      <w:r w:rsidR="00E90D3D">
        <w:t xml:space="preserve"> </w:t>
      </w:r>
      <w:r w:rsidR="00E90D3D" w:rsidRPr="001C69F4">
        <w:t>genocide</w:t>
      </w:r>
      <w:r w:rsidR="00E90D3D">
        <w:t xml:space="preserve"> in situations where there is a serious risk of this crime occurring.</w:t>
      </w:r>
    </w:p>
    <w:p w14:paraId="789082DF" w14:textId="77777777" w:rsidR="00883791" w:rsidRDefault="00883791" w:rsidP="00A5396E">
      <w:pPr>
        <w:tabs>
          <w:tab w:val="num" w:pos="720"/>
        </w:tabs>
        <w:spacing w:after="0"/>
      </w:pPr>
    </w:p>
    <w:p w14:paraId="2FCA1DB0" w14:textId="3C715753" w:rsidR="00F113EC" w:rsidRDefault="00873610" w:rsidP="000646DA">
      <w:pPr>
        <w:tabs>
          <w:tab w:val="num" w:pos="720"/>
        </w:tabs>
        <w:spacing w:after="0"/>
      </w:pPr>
      <w:r>
        <w:t>T</w:t>
      </w:r>
      <w:r w:rsidRPr="00387610">
        <w:t xml:space="preserve">hose </w:t>
      </w:r>
      <w:r w:rsidR="009E7EB5">
        <w:t>who have explicitly described your government</w:t>
      </w:r>
      <w:r w:rsidR="00182F99">
        <w:t>’s actions as amounting to</w:t>
      </w:r>
      <w:r w:rsidR="009E7EB5">
        <w:t xml:space="preserve"> complicit</w:t>
      </w:r>
      <w:r w:rsidR="00182F99">
        <w:t>y</w:t>
      </w:r>
      <w:r w:rsidR="009E7EB5">
        <w:t xml:space="preserve"> in genocide, or have otherwise sounded the alarm about </w:t>
      </w:r>
      <w:r w:rsidR="00E26FE8">
        <w:t xml:space="preserve">your government </w:t>
      </w:r>
      <w:r w:rsidR="005700D4">
        <w:t xml:space="preserve">violating its legal obligations and </w:t>
      </w:r>
      <w:r w:rsidR="009E7EB5">
        <w:t xml:space="preserve">dragging </w:t>
      </w:r>
      <w:r>
        <w:t xml:space="preserve">the UK into </w:t>
      </w:r>
      <w:r w:rsidR="00BB25B2">
        <w:t xml:space="preserve">culpability </w:t>
      </w:r>
      <w:r w:rsidR="006B1205">
        <w:t xml:space="preserve">for atrocity crimes, </w:t>
      </w:r>
      <w:r w:rsidR="00A93FDB">
        <w:t xml:space="preserve">include </w:t>
      </w:r>
      <w:hyperlink r:id="rId33" w:history="1">
        <w:r w:rsidR="000646DA" w:rsidRPr="00D4404D">
          <w:rPr>
            <w:rStyle w:val="Hyperlink"/>
          </w:rPr>
          <w:t>UN Special Rapporteurs</w:t>
        </w:r>
      </w:hyperlink>
      <w:r w:rsidR="000646DA">
        <w:t xml:space="preserve">, </w:t>
      </w:r>
      <w:hyperlink r:id="rId34" w:history="1">
        <w:r w:rsidR="00C57E5F" w:rsidRPr="00C57E5F">
          <w:rPr>
            <w:rStyle w:val="Hyperlink"/>
          </w:rPr>
          <w:t>hundreds of UK lawyers</w:t>
        </w:r>
      </w:hyperlink>
      <w:r w:rsidR="00C57E5F">
        <w:t xml:space="preserve"> including former supreme court judges, </w:t>
      </w:r>
      <w:r w:rsidR="000646DA">
        <w:t xml:space="preserve">leading </w:t>
      </w:r>
      <w:hyperlink r:id="rId35" w:history="1">
        <w:r w:rsidR="000646DA">
          <w:rPr>
            <w:rStyle w:val="Hyperlink"/>
          </w:rPr>
          <w:t xml:space="preserve">genocide </w:t>
        </w:r>
        <w:r w:rsidR="000646DA" w:rsidRPr="0031473B">
          <w:rPr>
            <w:rStyle w:val="Hyperlink"/>
          </w:rPr>
          <w:t>experts</w:t>
        </w:r>
      </w:hyperlink>
      <w:r w:rsidR="000646DA">
        <w:t xml:space="preserve">, </w:t>
      </w:r>
      <w:r w:rsidR="00BE20C3">
        <w:t xml:space="preserve">the </w:t>
      </w:r>
      <w:hyperlink r:id="rId36" w:history="1">
        <w:r w:rsidR="00BE20C3" w:rsidRPr="00752570">
          <w:rPr>
            <w:rStyle w:val="Hyperlink"/>
          </w:rPr>
          <w:t>British Palestinian Committee</w:t>
        </w:r>
      </w:hyperlink>
      <w:r w:rsidR="00C85F19">
        <w:t xml:space="preserve">, </w:t>
      </w:r>
      <w:r w:rsidR="000646DA">
        <w:t xml:space="preserve">and NGOs including </w:t>
      </w:r>
      <w:hyperlink r:id="rId37" w:history="1">
        <w:r w:rsidRPr="00204286">
          <w:rPr>
            <w:rStyle w:val="Hyperlink"/>
          </w:rPr>
          <w:t>Amnest</w:t>
        </w:r>
        <w:r w:rsidR="00ED7F8C">
          <w:rPr>
            <w:rStyle w:val="Hyperlink"/>
          </w:rPr>
          <w:t>y</w:t>
        </w:r>
      </w:hyperlink>
      <w:r w:rsidR="003B1B2C">
        <w:t>,</w:t>
      </w:r>
      <w:r>
        <w:t xml:space="preserve"> </w:t>
      </w:r>
      <w:hyperlink r:id="rId38" w:history="1">
        <w:r w:rsidR="00237F1C" w:rsidRPr="00693171">
          <w:rPr>
            <w:rStyle w:val="Hyperlink"/>
          </w:rPr>
          <w:t>Human Rights Watch</w:t>
        </w:r>
      </w:hyperlink>
      <w:r w:rsidR="00237F1C">
        <w:t xml:space="preserve">, </w:t>
      </w:r>
      <w:hyperlink r:id="rId39" w:history="1">
        <w:r w:rsidR="00C24B1F" w:rsidRPr="00C97D77">
          <w:rPr>
            <w:rStyle w:val="Hyperlink"/>
          </w:rPr>
          <w:t>Medecins Sans Frontieres</w:t>
        </w:r>
      </w:hyperlink>
      <w:r w:rsidR="00C24B1F">
        <w:t xml:space="preserve">, </w:t>
      </w:r>
      <w:hyperlink r:id="rId40" w:history="1">
        <w:r w:rsidR="0090386B" w:rsidRPr="0090386B">
          <w:rPr>
            <w:rStyle w:val="Hyperlink"/>
          </w:rPr>
          <w:t>Oxfam</w:t>
        </w:r>
      </w:hyperlink>
      <w:r w:rsidR="0090386B">
        <w:t xml:space="preserve">, </w:t>
      </w:r>
      <w:hyperlink r:id="rId41" w:history="1">
        <w:r w:rsidR="00CC5D53" w:rsidRPr="003B1B2C">
          <w:rPr>
            <w:rStyle w:val="Hyperlink"/>
          </w:rPr>
          <w:t>Save the Children</w:t>
        </w:r>
      </w:hyperlink>
      <w:r w:rsidR="003B1B2C">
        <w:t xml:space="preserve">, </w:t>
      </w:r>
      <w:hyperlink r:id="rId42" w:history="1">
        <w:r w:rsidR="003B1B2C" w:rsidRPr="003B1B2C">
          <w:rPr>
            <w:rStyle w:val="Hyperlink"/>
          </w:rPr>
          <w:t>Christian Aid</w:t>
        </w:r>
      </w:hyperlink>
      <w:r w:rsidR="003B1B2C">
        <w:t>,</w:t>
      </w:r>
      <w:r w:rsidR="00CC216F">
        <w:t xml:space="preserve"> </w:t>
      </w:r>
      <w:hyperlink r:id="rId43" w:history="1">
        <w:r w:rsidR="00CC216F" w:rsidRPr="00CC216F">
          <w:rPr>
            <w:rStyle w:val="Hyperlink"/>
          </w:rPr>
          <w:t>Campaign Against the Arms Trade</w:t>
        </w:r>
      </w:hyperlink>
      <w:r w:rsidR="00CC216F">
        <w:t>,</w:t>
      </w:r>
      <w:r w:rsidR="003B1B2C">
        <w:t xml:space="preserve"> </w:t>
      </w:r>
      <w:hyperlink r:id="rId44" w:history="1">
        <w:r w:rsidR="00826F92" w:rsidRPr="00826F92">
          <w:rPr>
            <w:rStyle w:val="Hyperlink"/>
          </w:rPr>
          <w:t>Friends of the Earth</w:t>
        </w:r>
      </w:hyperlink>
      <w:r w:rsidR="00936E81">
        <w:t xml:space="preserve">, </w:t>
      </w:r>
      <w:hyperlink r:id="rId45" w:history="1">
        <w:r w:rsidR="00936E81" w:rsidRPr="00936E81">
          <w:rPr>
            <w:rStyle w:val="Hyperlink"/>
          </w:rPr>
          <w:t>War on Want</w:t>
        </w:r>
      </w:hyperlink>
      <w:r w:rsidR="00936E81">
        <w:t>,</w:t>
      </w:r>
      <w:r w:rsidR="000646DA">
        <w:t xml:space="preserve"> and</w:t>
      </w:r>
      <w:r w:rsidR="00826F92">
        <w:t xml:space="preserve"> </w:t>
      </w:r>
      <w:hyperlink r:id="rId46" w:history="1">
        <w:r w:rsidR="00E26FE8" w:rsidRPr="00E26FE8">
          <w:rPr>
            <w:rStyle w:val="Hyperlink"/>
          </w:rPr>
          <w:t>Medical Aid for Palestinians</w:t>
        </w:r>
      </w:hyperlink>
      <w:r>
        <w:t>.</w:t>
      </w:r>
      <w:r w:rsidR="00883791">
        <w:t xml:space="preserve"> </w:t>
      </w:r>
      <w:r w:rsidR="009978D2">
        <w:t xml:space="preserve">In </w:t>
      </w:r>
      <w:hyperlink r:id="rId47" w:history="1">
        <w:r w:rsidR="009978D2" w:rsidRPr="00736533">
          <w:rPr>
            <w:rStyle w:val="Hyperlink"/>
          </w:rPr>
          <w:t>l</w:t>
        </w:r>
        <w:r w:rsidR="00EF5F59" w:rsidRPr="00736533">
          <w:rPr>
            <w:rStyle w:val="Hyperlink"/>
          </w:rPr>
          <w:t>egal advice</w:t>
        </w:r>
        <w:r w:rsidR="0047469D" w:rsidRPr="00736533">
          <w:rPr>
            <w:rStyle w:val="Hyperlink"/>
          </w:rPr>
          <w:t xml:space="preserve"> </w:t>
        </w:r>
        <w:r w:rsidR="0062384F" w:rsidRPr="00736533">
          <w:rPr>
            <w:rStyle w:val="Hyperlink"/>
          </w:rPr>
          <w:t>commissioned by Global Justice Now</w:t>
        </w:r>
      </w:hyperlink>
      <w:r w:rsidR="0062384F">
        <w:t>, Sam</w:t>
      </w:r>
      <w:r w:rsidR="0047469D">
        <w:t xml:space="preserve"> Fowles of Cornerstone Barristers </w:t>
      </w:r>
      <w:r w:rsidR="009031B7">
        <w:t xml:space="preserve">concluded </w:t>
      </w:r>
      <w:r w:rsidR="00E45CE5">
        <w:t xml:space="preserve">there is a </w:t>
      </w:r>
      <w:r w:rsidR="00F113EC">
        <w:t>“</w:t>
      </w:r>
      <w:r w:rsidR="00F113EC" w:rsidRPr="00F113EC">
        <w:t>real prospect</w:t>
      </w:r>
      <w:r w:rsidR="00DC4DE7">
        <w:t>”</w:t>
      </w:r>
      <w:r w:rsidR="00F113EC" w:rsidRPr="00F113EC">
        <w:t xml:space="preserve"> that </w:t>
      </w:r>
      <w:r w:rsidR="009031B7">
        <w:t xml:space="preserve">UK </w:t>
      </w:r>
      <w:r w:rsidR="00F113EC" w:rsidRPr="00F113EC">
        <w:t xml:space="preserve">ministers and/or civil servants </w:t>
      </w:r>
      <w:r w:rsidR="00DC4DE7">
        <w:t>“</w:t>
      </w:r>
      <w:r w:rsidR="00F113EC" w:rsidRPr="00F113EC">
        <w:t>may have facilitated the commission of alleged war crimes and crimes against humanity</w:t>
      </w:r>
      <w:r w:rsidR="00F113EC">
        <w:t xml:space="preserve">” </w:t>
      </w:r>
      <w:r w:rsidR="001A12E1">
        <w:t xml:space="preserve">and that </w:t>
      </w:r>
      <w:r w:rsidR="005F3ECC">
        <w:t xml:space="preserve">it is possible some “could be vicariously liable for war crimes </w:t>
      </w:r>
      <w:r w:rsidR="00736533">
        <w:t>committed by Israeli personnel”.</w:t>
      </w:r>
    </w:p>
    <w:p w14:paraId="13206868" w14:textId="77777777" w:rsidR="00883791" w:rsidRDefault="00883791" w:rsidP="00A5396E">
      <w:pPr>
        <w:tabs>
          <w:tab w:val="num" w:pos="720"/>
        </w:tabs>
        <w:spacing w:after="0"/>
      </w:pPr>
    </w:p>
    <w:p w14:paraId="5BDEBE5E" w14:textId="586C26A9" w:rsidR="00AB71B2" w:rsidRDefault="00B07910" w:rsidP="00780646">
      <w:pPr>
        <w:tabs>
          <w:tab w:val="num" w:pos="720"/>
        </w:tabs>
        <w:spacing w:after="0"/>
      </w:pPr>
      <w:r>
        <w:t>To make matters even worse</w:t>
      </w:r>
      <w:r w:rsidR="00AB71B2">
        <w:t xml:space="preserve">, Labour ministers and MPs have </w:t>
      </w:r>
      <w:r w:rsidR="00BB396E">
        <w:t xml:space="preserve">shown </w:t>
      </w:r>
      <w:r w:rsidR="00AB71B2">
        <w:t>contempt for the victims</w:t>
      </w:r>
      <w:r w:rsidR="005C2434">
        <w:t xml:space="preserve"> of the Gaza genocide</w:t>
      </w:r>
      <w:r w:rsidR="00AB71B2">
        <w:t xml:space="preserve">. In October 2024, David Lammy </w:t>
      </w:r>
      <w:r w:rsidR="005C2434">
        <w:t xml:space="preserve">told </w:t>
      </w:r>
      <w:r w:rsidR="00AB71B2">
        <w:t xml:space="preserve">parliament that to call Gaza a genocide </w:t>
      </w:r>
      <w:hyperlink r:id="rId48" w:history="1">
        <w:r w:rsidR="00AB71B2" w:rsidRPr="0002384F">
          <w:rPr>
            <w:rStyle w:val="Hyperlink"/>
          </w:rPr>
          <w:t>undermines the seriousness of the term</w:t>
        </w:r>
      </w:hyperlink>
      <w:r w:rsidR="00AB71B2">
        <w:t xml:space="preserve">. To justify this outrageous statement, he </w:t>
      </w:r>
      <w:r w:rsidR="004664C2">
        <w:t>false</w:t>
      </w:r>
      <w:r w:rsidR="007223FA">
        <w:t>ly</w:t>
      </w:r>
      <w:r w:rsidR="004664C2">
        <w:t xml:space="preserve"> </w:t>
      </w:r>
      <w:r w:rsidR="00AB71B2">
        <w:t>claim</w:t>
      </w:r>
      <w:r w:rsidR="007223FA">
        <w:t>ed</w:t>
      </w:r>
      <w:r w:rsidR="00AB71B2">
        <w:t xml:space="preserve"> that th</w:t>
      </w:r>
      <w:r w:rsidR="00476634">
        <w:t>is</w:t>
      </w:r>
      <w:r w:rsidR="00AB71B2">
        <w:t xml:space="preserve"> </w:t>
      </w:r>
      <w:r w:rsidR="00766F4B">
        <w:t>word</w:t>
      </w:r>
      <w:r w:rsidR="00CC2580">
        <w:t xml:space="preserve"> </w:t>
      </w:r>
      <w:r w:rsidR="00AB71B2">
        <w:t>is conventionally only</w:t>
      </w:r>
      <w:r w:rsidR="00BC4B60">
        <w:t xml:space="preserve"> used to describe</w:t>
      </w:r>
      <w:r w:rsidR="00CC2580">
        <w:t xml:space="preserve"> </w:t>
      </w:r>
      <w:r w:rsidR="00AB71B2">
        <w:t xml:space="preserve">atrocities in which millions of people are killed. </w:t>
      </w:r>
      <w:r w:rsidR="005214A4">
        <w:t xml:space="preserve">This </w:t>
      </w:r>
      <w:r w:rsidR="003305BD">
        <w:t xml:space="preserve">contradicts </w:t>
      </w:r>
      <w:r w:rsidR="00A53851">
        <w:t xml:space="preserve">the definition of genocide in </w:t>
      </w:r>
      <w:r w:rsidR="003305BD">
        <w:t xml:space="preserve">international law and </w:t>
      </w:r>
      <w:r w:rsidR="005214A4">
        <w:t>amounts to a denial of almost every genocide since the Holocaust</w:t>
      </w:r>
      <w:r w:rsidR="00990B84">
        <w:t xml:space="preserve">; yet despite the </w:t>
      </w:r>
      <w:r w:rsidR="00810599">
        <w:t xml:space="preserve">widespread </w:t>
      </w:r>
      <w:r w:rsidR="00990B84">
        <w:t xml:space="preserve">offence and alarm </w:t>
      </w:r>
      <w:r w:rsidR="007223FA">
        <w:t xml:space="preserve">this </w:t>
      </w:r>
      <w:r w:rsidR="00990B84">
        <w:t>caused, h</w:t>
      </w:r>
      <w:r w:rsidR="004F26D6">
        <w:t xml:space="preserve">e refused to clarify or apologise. </w:t>
      </w:r>
      <w:r w:rsidR="009E5DA2">
        <w:t xml:space="preserve">In February 2025, </w:t>
      </w:r>
      <w:r w:rsidR="000D4112">
        <w:t xml:space="preserve">at a time </w:t>
      </w:r>
      <w:r w:rsidR="009E5DA2">
        <w:t>when UN</w:t>
      </w:r>
      <w:r w:rsidR="00BC7B83">
        <w:t xml:space="preserve"> </w:t>
      </w:r>
      <w:r w:rsidR="00D50681">
        <w:t xml:space="preserve">partner organisations were </w:t>
      </w:r>
      <w:r w:rsidR="000D4112">
        <w:t xml:space="preserve">identifying </w:t>
      </w:r>
      <w:hyperlink r:id="rId49" w:anchor=":~:text=Some%2059%20health%20partners%20continue,were%20medically%20evacuated%20outside%20Gaza." w:history="1">
        <w:r w:rsidR="00BC7B83" w:rsidRPr="000D4112">
          <w:rPr>
            <w:rStyle w:val="Hyperlink"/>
          </w:rPr>
          <w:t>thousands of cases of acute malnutrition</w:t>
        </w:r>
      </w:hyperlink>
      <w:r w:rsidR="00BC7B83">
        <w:t xml:space="preserve"> among children and pregnant and breastfeeding women, Starmer’s trade envoy to Israel </w:t>
      </w:r>
      <w:r w:rsidR="009E5D3B">
        <w:t>Lord</w:t>
      </w:r>
      <w:r w:rsidR="00BC7B83">
        <w:t xml:space="preserve"> Austin </w:t>
      </w:r>
      <w:hyperlink r:id="rId50" w:history="1">
        <w:r w:rsidR="00BC7B83" w:rsidRPr="004F26D6">
          <w:rPr>
            <w:rStyle w:val="Hyperlink"/>
          </w:rPr>
          <w:t xml:space="preserve">denied that there was any malnutrition </w:t>
        </w:r>
        <w:r w:rsidR="004F26D6" w:rsidRPr="004F26D6">
          <w:rPr>
            <w:rStyle w:val="Hyperlink"/>
          </w:rPr>
          <w:t xml:space="preserve">among Palestinians </w:t>
        </w:r>
        <w:r w:rsidR="00BC7B83" w:rsidRPr="004F26D6">
          <w:rPr>
            <w:rStyle w:val="Hyperlink"/>
          </w:rPr>
          <w:t>in Gaza</w:t>
        </w:r>
      </w:hyperlink>
      <w:r w:rsidR="00BC7B83">
        <w:t>.</w:t>
      </w:r>
      <w:r w:rsidR="0040242A">
        <w:t xml:space="preserve"> </w:t>
      </w:r>
      <w:r w:rsidR="00AB71B2">
        <w:t xml:space="preserve">In a similar refusal to even acknowledge the abuses suffered by Palestinians, </w:t>
      </w:r>
      <w:hyperlink r:id="rId51" w:history="1">
        <w:r w:rsidR="00AB71B2" w:rsidRPr="00031F11">
          <w:rPr>
            <w:rStyle w:val="Hyperlink"/>
          </w:rPr>
          <w:t>Labour officials banned the Palestine Solidarity Campaign</w:t>
        </w:r>
      </w:hyperlink>
      <w:r w:rsidR="00AB71B2">
        <w:t xml:space="preserve"> from mentioning “apartheid” or “genocide” in the title of its fringe event at the 2024 party conference</w:t>
      </w:r>
      <w:r w:rsidR="00D174C6">
        <w:t>. Th</w:t>
      </w:r>
      <w:r w:rsidR="006038AD">
        <w:t>is</w:t>
      </w:r>
      <w:r w:rsidR="00D174C6">
        <w:t xml:space="preserve"> is </w:t>
      </w:r>
      <w:r w:rsidR="00B63461">
        <w:t xml:space="preserve">despite judges at the </w:t>
      </w:r>
      <w:r w:rsidR="00D174C6">
        <w:t xml:space="preserve">International Court of Justice </w:t>
      </w:r>
      <w:r w:rsidR="005A6219">
        <w:t xml:space="preserve">having warned </w:t>
      </w:r>
      <w:r w:rsidR="000227C3">
        <w:t xml:space="preserve">months before </w:t>
      </w:r>
      <w:r w:rsidR="00121629">
        <w:t xml:space="preserve">that </w:t>
      </w:r>
      <w:r w:rsidR="00C70D3A">
        <w:t>“</w:t>
      </w:r>
      <w:hyperlink r:id="rId52" w:history="1">
        <w:r w:rsidR="00C70D3A" w:rsidRPr="000C5B39">
          <w:rPr>
            <w:rStyle w:val="Hyperlink"/>
          </w:rPr>
          <w:t>all the indicators of genocidal activities are flashing red in Gaza</w:t>
        </w:r>
      </w:hyperlink>
      <w:r w:rsidR="00C70D3A">
        <w:t>”</w:t>
      </w:r>
      <w:r w:rsidR="000C5B39">
        <w:t xml:space="preserve"> and </w:t>
      </w:r>
      <w:r w:rsidR="005A6219">
        <w:t xml:space="preserve">having </w:t>
      </w:r>
      <w:r w:rsidR="000C5B39">
        <w:t>confirm</w:t>
      </w:r>
      <w:r w:rsidR="005A6219">
        <w:t>ed</w:t>
      </w:r>
      <w:r w:rsidR="000C5B39">
        <w:t xml:space="preserve"> that </w:t>
      </w:r>
      <w:r w:rsidR="00B63461">
        <w:t xml:space="preserve">Israel’s treatment of Palestinians </w:t>
      </w:r>
      <w:hyperlink r:id="rId53" w:history="1">
        <w:r w:rsidR="003B5387">
          <w:rPr>
            <w:rStyle w:val="Hyperlink"/>
          </w:rPr>
          <w:t xml:space="preserve">amounts to </w:t>
        </w:r>
        <w:r w:rsidR="000C5B39" w:rsidRPr="0056265C">
          <w:rPr>
            <w:rStyle w:val="Hyperlink"/>
          </w:rPr>
          <w:t>apartheid</w:t>
        </w:r>
      </w:hyperlink>
      <w:r w:rsidR="000C5B39">
        <w:t>.</w:t>
      </w:r>
    </w:p>
    <w:p w14:paraId="30D45DFE" w14:textId="77777777" w:rsidR="00883791" w:rsidRDefault="00883791" w:rsidP="00A5396E">
      <w:pPr>
        <w:tabs>
          <w:tab w:val="num" w:pos="720"/>
        </w:tabs>
        <w:spacing w:after="0"/>
      </w:pPr>
    </w:p>
    <w:p w14:paraId="7702CE9B" w14:textId="78547295" w:rsidR="00A70D0B" w:rsidRDefault="00AB71B2" w:rsidP="00903ADE">
      <w:pPr>
        <w:tabs>
          <w:tab w:val="num" w:pos="720"/>
        </w:tabs>
        <w:spacing w:after="0"/>
      </w:pPr>
      <w:r>
        <w:t xml:space="preserve">Meanwhile, Labour ministers and MPs have posed for photos </w:t>
      </w:r>
      <w:r w:rsidR="00740A65">
        <w:t xml:space="preserve">of themselves </w:t>
      </w:r>
      <w:r>
        <w:t xml:space="preserve">embracing, </w:t>
      </w:r>
      <w:r w:rsidR="00740A65">
        <w:t>smiling widely</w:t>
      </w:r>
      <w:r>
        <w:t xml:space="preserve">, laughing and clasping hands </w:t>
      </w:r>
      <w:r w:rsidR="005F4A93">
        <w:t xml:space="preserve">in poses of unity </w:t>
      </w:r>
      <w:r>
        <w:t>with Israeli politicians who have incited genocide</w:t>
      </w:r>
      <w:r w:rsidR="00F41B47">
        <w:t xml:space="preserve"> against Palestinians</w:t>
      </w:r>
      <w:r>
        <w:t xml:space="preserve">. That includes </w:t>
      </w:r>
      <w:r w:rsidR="00903ADE">
        <w:t xml:space="preserve">photo ops </w:t>
      </w:r>
      <w:r w:rsidR="00D6117E">
        <w:t xml:space="preserve">featuring </w:t>
      </w:r>
      <w:hyperlink r:id="rId54" w:history="1">
        <w:r w:rsidR="00903ADE" w:rsidRPr="00D6117E">
          <w:rPr>
            <w:rStyle w:val="Hyperlink"/>
          </w:rPr>
          <w:t>David Lammy</w:t>
        </w:r>
      </w:hyperlink>
      <w:r w:rsidR="00903ADE">
        <w:t xml:space="preserve"> and at least two </w:t>
      </w:r>
      <w:r w:rsidR="00D6117E">
        <w:t xml:space="preserve">separate </w:t>
      </w:r>
      <w:r w:rsidR="00903ADE">
        <w:t>delegations of Labour MPs</w:t>
      </w:r>
      <w:r w:rsidR="00D6117E">
        <w:t xml:space="preserve"> (</w:t>
      </w:r>
      <w:hyperlink r:id="rId55" w:history="1">
        <w:r w:rsidR="00D6117E" w:rsidRPr="00195ED9">
          <w:rPr>
            <w:rStyle w:val="Hyperlink"/>
          </w:rPr>
          <w:t>here</w:t>
        </w:r>
      </w:hyperlink>
      <w:r w:rsidR="00D6117E" w:rsidRPr="00195ED9">
        <w:t xml:space="preserve"> and </w:t>
      </w:r>
      <w:hyperlink r:id="rId56" w:history="1">
        <w:r w:rsidR="00D6117E" w:rsidRPr="00195ED9">
          <w:rPr>
            <w:rStyle w:val="Hyperlink"/>
          </w:rPr>
          <w:t>here</w:t>
        </w:r>
      </w:hyperlink>
      <w:r w:rsidR="00D6117E">
        <w:t>)</w:t>
      </w:r>
      <w:r w:rsidR="00903ADE">
        <w:t xml:space="preserve"> with </w:t>
      </w:r>
      <w:r>
        <w:t xml:space="preserve">Israeli </w:t>
      </w:r>
      <w:r w:rsidR="00804280">
        <w:t xml:space="preserve">president </w:t>
      </w:r>
      <w:r w:rsidR="00804280" w:rsidRPr="00D6117E">
        <w:t>Isaac Herzog</w:t>
      </w:r>
      <w:r w:rsidR="00804280">
        <w:t xml:space="preserve">, who </w:t>
      </w:r>
      <w:r w:rsidR="001A0930">
        <w:t>had earlier</w:t>
      </w:r>
      <w:r w:rsidR="003E7066">
        <w:t xml:space="preserve"> said there are no “uninvolved” (i.e. innocent)</w:t>
      </w:r>
      <w:r w:rsidR="001A0930">
        <w:t xml:space="preserve"> </w:t>
      </w:r>
      <w:r>
        <w:t>civilians in Gaza</w:t>
      </w:r>
      <w:r w:rsidR="00A70D0B">
        <w:t xml:space="preserve">. It also includes </w:t>
      </w:r>
      <w:r w:rsidR="00303112">
        <w:t>Israeli minister Israel Katz, who declared that</w:t>
      </w:r>
      <w:r>
        <w:t xml:space="preserve"> </w:t>
      </w:r>
      <w:r w:rsidR="00FC493B">
        <w:t xml:space="preserve">the entire civilian population </w:t>
      </w:r>
      <w:r w:rsidR="00303112">
        <w:t xml:space="preserve">in Gaza </w:t>
      </w:r>
      <w:r>
        <w:t>“will not receive a drop of water… until they leave the world”</w:t>
      </w:r>
      <w:r w:rsidR="007B4AE1">
        <w:t>. H</w:t>
      </w:r>
      <w:r w:rsidR="00A70D0B">
        <w:t xml:space="preserve">e and Lammy were </w:t>
      </w:r>
      <w:r w:rsidR="007B4AE1">
        <w:t xml:space="preserve">subsequently </w:t>
      </w:r>
      <w:hyperlink r:id="rId57" w:history="1">
        <w:r w:rsidR="00385574" w:rsidRPr="00385574">
          <w:rPr>
            <w:rStyle w:val="Hyperlink"/>
          </w:rPr>
          <w:t xml:space="preserve">filmed </w:t>
        </w:r>
        <w:r w:rsidR="00A70D0B" w:rsidRPr="00385574">
          <w:rPr>
            <w:rStyle w:val="Hyperlink"/>
          </w:rPr>
          <w:t>together</w:t>
        </w:r>
        <w:r w:rsidR="00385574" w:rsidRPr="00385574">
          <w:rPr>
            <w:rStyle w:val="Hyperlink"/>
          </w:rPr>
          <w:t>,</w:t>
        </w:r>
        <w:r w:rsidR="00910EA4">
          <w:rPr>
            <w:rStyle w:val="Hyperlink"/>
          </w:rPr>
          <w:t xml:space="preserve"> </w:t>
        </w:r>
        <w:r w:rsidR="0021173D">
          <w:rPr>
            <w:rStyle w:val="Hyperlink"/>
          </w:rPr>
          <w:t>embracing</w:t>
        </w:r>
        <w:r w:rsidR="00910EA4">
          <w:rPr>
            <w:rStyle w:val="Hyperlink"/>
          </w:rPr>
          <w:t xml:space="preserve"> and</w:t>
        </w:r>
        <w:r w:rsidR="00A70D0B" w:rsidRPr="00385574">
          <w:rPr>
            <w:rStyle w:val="Hyperlink"/>
          </w:rPr>
          <w:t xml:space="preserve"> laughing loudly</w:t>
        </w:r>
      </w:hyperlink>
      <w:r w:rsidR="00A70D0B">
        <w:t>.</w:t>
      </w:r>
    </w:p>
    <w:p w14:paraId="0E646931" w14:textId="77777777" w:rsidR="00883791" w:rsidRDefault="00883791" w:rsidP="00A5396E">
      <w:pPr>
        <w:tabs>
          <w:tab w:val="num" w:pos="720"/>
        </w:tabs>
        <w:spacing w:after="0"/>
      </w:pPr>
    </w:p>
    <w:p w14:paraId="048D0161" w14:textId="679E573C" w:rsidR="007357E7" w:rsidRDefault="00020E14" w:rsidP="00A5396E">
      <w:pPr>
        <w:tabs>
          <w:tab w:val="num" w:pos="720"/>
        </w:tabs>
        <w:spacing w:after="0"/>
      </w:pPr>
      <w:r>
        <w:t xml:space="preserve">In </w:t>
      </w:r>
      <w:r w:rsidR="00AB39C4">
        <w:t xml:space="preserve">September 2024, Labour Friends of Israel hosted the Israeli politician Yair Golan as its guest of honour at the Labour Party conference in Liverpool, where he met with ministers and </w:t>
      </w:r>
      <w:r w:rsidR="00FE55EE" w:rsidRPr="00133638">
        <w:t xml:space="preserve">posed for </w:t>
      </w:r>
      <w:r w:rsidR="005778A9">
        <w:t xml:space="preserve">smiling </w:t>
      </w:r>
      <w:r w:rsidR="00FE55EE" w:rsidRPr="00133638">
        <w:t>photos</w:t>
      </w:r>
      <w:r w:rsidR="00FE55EE">
        <w:t xml:space="preserve"> with Labour MPs</w:t>
      </w:r>
      <w:r w:rsidR="00133638">
        <w:t xml:space="preserve"> (e.g. </w:t>
      </w:r>
      <w:hyperlink r:id="rId58" w:history="1">
        <w:r w:rsidR="00133638" w:rsidRPr="00133638">
          <w:rPr>
            <w:rStyle w:val="Hyperlink"/>
          </w:rPr>
          <w:t>here</w:t>
        </w:r>
      </w:hyperlink>
      <w:r w:rsidR="00133638">
        <w:t xml:space="preserve"> and </w:t>
      </w:r>
      <w:hyperlink r:id="rId59" w:history="1">
        <w:r w:rsidR="00133638" w:rsidRPr="00133638">
          <w:rPr>
            <w:rStyle w:val="Hyperlink"/>
          </w:rPr>
          <w:t>here</w:t>
        </w:r>
      </w:hyperlink>
      <w:r w:rsidR="00133638">
        <w:t>)</w:t>
      </w:r>
      <w:r w:rsidR="00FE55EE">
        <w:t xml:space="preserve">. Golan has a record of </w:t>
      </w:r>
      <w:hyperlink r:id="rId60" w:history="1">
        <w:r w:rsidR="00FE55EE" w:rsidRPr="0019008C">
          <w:rPr>
            <w:rStyle w:val="Hyperlink"/>
          </w:rPr>
          <w:t xml:space="preserve">using Palestinians as </w:t>
        </w:r>
        <w:r w:rsidR="00AB71B2" w:rsidRPr="0019008C">
          <w:rPr>
            <w:rStyle w:val="Hyperlink"/>
          </w:rPr>
          <w:t>human shields</w:t>
        </w:r>
      </w:hyperlink>
      <w:r w:rsidR="00AB71B2">
        <w:t xml:space="preserve"> during </w:t>
      </w:r>
      <w:r w:rsidR="00AD308A">
        <w:t xml:space="preserve">his </w:t>
      </w:r>
      <w:r w:rsidR="00AB71B2">
        <w:t xml:space="preserve">time as a </w:t>
      </w:r>
      <w:r w:rsidR="00152A68">
        <w:t xml:space="preserve">military </w:t>
      </w:r>
      <w:r w:rsidR="00FF3F9C">
        <w:t>officer</w:t>
      </w:r>
      <w:r w:rsidR="00A1244F">
        <w:t xml:space="preserve">. In October 2023, he </w:t>
      </w:r>
      <w:r w:rsidR="00511B03">
        <w:t xml:space="preserve">publicly advocated </w:t>
      </w:r>
      <w:r w:rsidR="00A1244F">
        <w:t xml:space="preserve">blocking all </w:t>
      </w:r>
      <w:r w:rsidR="00AB71B2">
        <w:t>aid into Gaza and telling the population they “can starve to death”</w:t>
      </w:r>
      <w:r w:rsidR="00A1244F">
        <w:t>.</w:t>
      </w:r>
    </w:p>
    <w:p w14:paraId="4AEB1CBB" w14:textId="77777777" w:rsidR="009338CF" w:rsidRDefault="009338CF" w:rsidP="00A5396E">
      <w:pPr>
        <w:tabs>
          <w:tab w:val="num" w:pos="720"/>
        </w:tabs>
        <w:spacing w:after="0"/>
      </w:pPr>
    </w:p>
    <w:p w14:paraId="56148913" w14:textId="4B34D282" w:rsidR="009338CF" w:rsidRDefault="009338CF" w:rsidP="00A5396E">
      <w:pPr>
        <w:tabs>
          <w:tab w:val="num" w:pos="720"/>
        </w:tabs>
        <w:spacing w:after="0"/>
      </w:pPr>
      <w:r>
        <w:lastRenderedPageBreak/>
        <w:t xml:space="preserve">(Statements attributed to all Israeli politicians above can be found in a dossier of evidence submitted to the UN Security Council by South Africa in May 2024, available </w:t>
      </w:r>
      <w:hyperlink r:id="rId61" w:history="1">
        <w:r w:rsidRPr="00A655D3">
          <w:rPr>
            <w:rStyle w:val="Hyperlink"/>
          </w:rPr>
          <w:t>here</w:t>
        </w:r>
      </w:hyperlink>
      <w:r>
        <w:t>.)</w:t>
      </w:r>
    </w:p>
    <w:p w14:paraId="323FCFBD" w14:textId="77777777" w:rsidR="00883791" w:rsidRDefault="00883791" w:rsidP="00A5396E">
      <w:pPr>
        <w:tabs>
          <w:tab w:val="num" w:pos="720"/>
        </w:tabs>
        <w:spacing w:after="0"/>
      </w:pPr>
    </w:p>
    <w:p w14:paraId="7BC05A0C" w14:textId="41450F28" w:rsidR="000C5794" w:rsidRDefault="00AB71B2" w:rsidP="00A5396E">
      <w:pPr>
        <w:tabs>
          <w:tab w:val="num" w:pos="720"/>
        </w:tabs>
        <w:spacing w:after="0"/>
      </w:pPr>
      <w:r>
        <w:t xml:space="preserve">In March 2025, </w:t>
      </w:r>
      <w:r w:rsidR="001525D4">
        <w:t xml:space="preserve">following </w:t>
      </w:r>
      <w:r w:rsidR="000439E7">
        <w:t xml:space="preserve">18 months of atrocity crimes and </w:t>
      </w:r>
      <w:r>
        <w:t xml:space="preserve">after Israel declared a </w:t>
      </w:r>
      <w:r w:rsidR="00954EFD">
        <w:t xml:space="preserve">complete </w:t>
      </w:r>
      <w:r>
        <w:t xml:space="preserve">blockade on </w:t>
      </w:r>
      <w:r w:rsidR="00223F4E">
        <w:t xml:space="preserve">aid entering </w:t>
      </w:r>
      <w:r>
        <w:t>Gaza</w:t>
      </w:r>
      <w:r w:rsidR="00B623B9">
        <w:t xml:space="preserve"> that</w:t>
      </w:r>
      <w:r w:rsidR="000439E7">
        <w:t xml:space="preserve"> </w:t>
      </w:r>
      <w:r w:rsidR="00223F4E">
        <w:t xml:space="preserve">intensified </w:t>
      </w:r>
      <w:r w:rsidR="00954EFD">
        <w:t xml:space="preserve">manmade </w:t>
      </w:r>
      <w:r w:rsidR="000439E7">
        <w:t>mass starvation</w:t>
      </w:r>
      <w:r>
        <w:t xml:space="preserve">, </w:t>
      </w:r>
      <w:r w:rsidR="005F1EC3">
        <w:t xml:space="preserve">the Israeli </w:t>
      </w:r>
      <w:r>
        <w:t xml:space="preserve">ambassador to the UK </w:t>
      </w:r>
      <w:hyperlink r:id="rId62" w:history="1">
        <w:r w:rsidRPr="00DE4593">
          <w:rPr>
            <w:rStyle w:val="Hyperlink"/>
          </w:rPr>
          <w:t>tweeted a photo of herself</w:t>
        </w:r>
      </w:hyperlink>
      <w:r>
        <w:t xml:space="preserve"> </w:t>
      </w:r>
      <w:r w:rsidR="00DE6A9C">
        <w:t xml:space="preserve">meeting </w:t>
      </w:r>
      <w:r>
        <w:t>with Labour’s Secretary of State for Science, Innovation and Technology Peter Kyle, both of them grinning widely.</w:t>
      </w:r>
    </w:p>
    <w:p w14:paraId="24FF3F37" w14:textId="77777777" w:rsidR="00883791" w:rsidRDefault="00883791" w:rsidP="00A5396E">
      <w:pPr>
        <w:tabs>
          <w:tab w:val="num" w:pos="720"/>
        </w:tabs>
        <w:spacing w:after="0"/>
      </w:pPr>
    </w:p>
    <w:p w14:paraId="212D60EE" w14:textId="4D37891A" w:rsidR="001A6157" w:rsidRDefault="00AB71B2" w:rsidP="00A5396E">
      <w:pPr>
        <w:tabs>
          <w:tab w:val="num" w:pos="720"/>
        </w:tabs>
        <w:spacing w:after="0"/>
      </w:pPr>
      <w:r>
        <w:t xml:space="preserve">It is </w:t>
      </w:r>
      <w:r w:rsidR="00E55628">
        <w:t>unthinkable</w:t>
      </w:r>
      <w:r>
        <w:t xml:space="preserve"> that these same Labour figures would conduct themselves similarly with any Palestinian who had called for harm against Israelis, let alone incited </w:t>
      </w:r>
      <w:r w:rsidR="005737D4">
        <w:t xml:space="preserve">or defended </w:t>
      </w:r>
      <w:r>
        <w:t>genocide against them. The racist double standards are stark.</w:t>
      </w:r>
    </w:p>
    <w:p w14:paraId="0F0BFFEB" w14:textId="77777777" w:rsidR="00883791" w:rsidRDefault="00883791" w:rsidP="00A5396E">
      <w:pPr>
        <w:spacing w:after="0"/>
      </w:pPr>
    </w:p>
    <w:p w14:paraId="7A8C0443" w14:textId="67461E09" w:rsidR="003177C1" w:rsidRDefault="00AB71B2" w:rsidP="00A5396E">
      <w:pPr>
        <w:spacing w:after="0"/>
      </w:pPr>
      <w:r>
        <w:t xml:space="preserve">I believe in the equal worth of all human lives, including people of all ethnicities living in Israel and Palestine. It is extremely hard to see how anyone who stands by your government’s </w:t>
      </w:r>
      <w:r w:rsidR="007859A6">
        <w:t xml:space="preserve">behaviour </w:t>
      </w:r>
      <w:r>
        <w:t>can claim to live by the same principle.</w:t>
      </w:r>
      <w:r w:rsidR="00E409FD">
        <w:t xml:space="preserve"> </w:t>
      </w:r>
      <w:r>
        <w:t xml:space="preserve">As a constituent, </w:t>
      </w:r>
      <w:r w:rsidR="006824B8">
        <w:t xml:space="preserve">I </w:t>
      </w:r>
      <w:r w:rsidR="00E409FD">
        <w:t xml:space="preserve">wish to </w:t>
      </w:r>
      <w:r w:rsidR="006824B8">
        <w:t xml:space="preserve">make clear that I consider it </w:t>
      </w:r>
      <w:r w:rsidR="00BB4D51">
        <w:t xml:space="preserve">indefensible </w:t>
      </w:r>
      <w:r w:rsidR="001B4CE1">
        <w:t xml:space="preserve">for an MP </w:t>
      </w:r>
      <w:r w:rsidR="007F6CFF">
        <w:t xml:space="preserve">to either </w:t>
      </w:r>
      <w:r w:rsidR="00BB4D51">
        <w:t xml:space="preserve">justify </w:t>
      </w:r>
      <w:r w:rsidR="007F6CFF">
        <w:t xml:space="preserve">or </w:t>
      </w:r>
      <w:r w:rsidR="001629A7">
        <w:t xml:space="preserve">stay silent on </w:t>
      </w:r>
      <w:r w:rsidR="007F6CFF">
        <w:t xml:space="preserve">your party’s </w:t>
      </w:r>
      <w:r w:rsidR="003E6D1B">
        <w:t xml:space="preserve">conduct and </w:t>
      </w:r>
      <w:r w:rsidR="00225118">
        <w:t xml:space="preserve">its </w:t>
      </w:r>
      <w:r w:rsidR="007F6CFF">
        <w:t>barbaric policies on Gaza.</w:t>
      </w:r>
    </w:p>
    <w:p w14:paraId="04251956" w14:textId="77777777" w:rsidR="00883791" w:rsidRDefault="00883791" w:rsidP="00A5396E">
      <w:pPr>
        <w:spacing w:after="0"/>
      </w:pPr>
    </w:p>
    <w:p w14:paraId="67472606" w14:textId="5A658827" w:rsidR="006824B8" w:rsidRDefault="001B4CE1" w:rsidP="00A5396E">
      <w:pPr>
        <w:spacing w:after="0"/>
      </w:pPr>
      <w:r>
        <w:t xml:space="preserve">I would be grateful if you could write to me and </w:t>
      </w:r>
      <w:r w:rsidR="00907EB0">
        <w:t xml:space="preserve">tell me: </w:t>
      </w:r>
      <w:r w:rsidR="006824B8" w:rsidRPr="006824B8">
        <w:t>Do you support doing business as usual with a state that</w:t>
      </w:r>
      <w:r w:rsidR="00907EB0">
        <w:t xml:space="preserve"> is perpetrating a genocide</w:t>
      </w:r>
      <w:r w:rsidR="006824B8" w:rsidRPr="006824B8">
        <w:t xml:space="preserve">? Can you point to any </w:t>
      </w:r>
      <w:r w:rsidR="00827C9B">
        <w:t>specific</w:t>
      </w:r>
      <w:r w:rsidR="003F1714">
        <w:t>, demonstrable</w:t>
      </w:r>
      <w:r w:rsidR="00827C9B">
        <w:t xml:space="preserve"> </w:t>
      </w:r>
      <w:r w:rsidR="006824B8" w:rsidRPr="006824B8">
        <w:t>steps that you personally have taken to hold your party leaders to account</w:t>
      </w:r>
      <w:r w:rsidR="007859A6">
        <w:t xml:space="preserve"> for the policies and conduct outlined in this letter</w:t>
      </w:r>
      <w:r w:rsidR="006824B8" w:rsidRPr="006824B8">
        <w:t>?</w:t>
      </w:r>
    </w:p>
    <w:p w14:paraId="0C2DB96F" w14:textId="77777777" w:rsidR="00883791" w:rsidRDefault="00883791" w:rsidP="00A5396E">
      <w:pPr>
        <w:spacing w:after="0"/>
      </w:pPr>
    </w:p>
    <w:p w14:paraId="41B99141" w14:textId="1E49B191" w:rsidR="00AB71B2" w:rsidRDefault="00AB71B2" w:rsidP="00A5396E">
      <w:pPr>
        <w:spacing w:after="0"/>
      </w:pPr>
      <w:r>
        <w:t>Yours sincerely,</w:t>
      </w:r>
    </w:p>
    <w:p w14:paraId="1BD94584" w14:textId="5540F498" w:rsidR="00FA77CA" w:rsidRDefault="00FA77CA" w:rsidP="00A5396E">
      <w:pPr>
        <w:spacing w:after="0"/>
      </w:pPr>
    </w:p>
    <w:sectPr w:rsidR="00FA77C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27EA5" w14:textId="77777777" w:rsidR="00FD3B8D" w:rsidRDefault="00FD3B8D" w:rsidP="00E912BC">
      <w:pPr>
        <w:spacing w:after="0" w:line="240" w:lineRule="auto"/>
      </w:pPr>
      <w:r>
        <w:separator/>
      </w:r>
    </w:p>
  </w:endnote>
  <w:endnote w:type="continuationSeparator" w:id="0">
    <w:p w14:paraId="10A6B48A" w14:textId="77777777" w:rsidR="00FD3B8D" w:rsidRDefault="00FD3B8D" w:rsidP="00E91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36226" w14:textId="77777777" w:rsidR="00FD3B8D" w:rsidRDefault="00FD3B8D" w:rsidP="00E912BC">
      <w:pPr>
        <w:spacing w:after="0" w:line="240" w:lineRule="auto"/>
      </w:pPr>
      <w:r>
        <w:separator/>
      </w:r>
    </w:p>
  </w:footnote>
  <w:footnote w:type="continuationSeparator" w:id="0">
    <w:p w14:paraId="65FAE8F4" w14:textId="77777777" w:rsidR="00FD3B8D" w:rsidRDefault="00FD3B8D" w:rsidP="00E912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A0924"/>
    <w:multiLevelType w:val="hybridMultilevel"/>
    <w:tmpl w:val="1DEA12F8"/>
    <w:lvl w:ilvl="0" w:tplc="8EC47320">
      <w:start w:val="7"/>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246CC2"/>
    <w:multiLevelType w:val="hybridMultilevel"/>
    <w:tmpl w:val="D61466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0679A1"/>
    <w:multiLevelType w:val="hybridMultilevel"/>
    <w:tmpl w:val="F1248B70"/>
    <w:lvl w:ilvl="0" w:tplc="CC8A78C2">
      <w:start w:val="1"/>
      <w:numFmt w:val="bullet"/>
      <w:lvlText w:val=""/>
      <w:lvlJc w:val="left"/>
      <w:pPr>
        <w:tabs>
          <w:tab w:val="num" w:pos="720"/>
        </w:tabs>
        <w:ind w:left="720" w:hanging="360"/>
      </w:pPr>
      <w:rPr>
        <w:rFonts w:ascii="Wingdings" w:hAnsi="Wingdings" w:hint="default"/>
      </w:rPr>
    </w:lvl>
    <w:lvl w:ilvl="1" w:tplc="233ADC36" w:tentative="1">
      <w:start w:val="1"/>
      <w:numFmt w:val="bullet"/>
      <w:lvlText w:val=""/>
      <w:lvlJc w:val="left"/>
      <w:pPr>
        <w:tabs>
          <w:tab w:val="num" w:pos="1440"/>
        </w:tabs>
        <w:ind w:left="1440" w:hanging="360"/>
      </w:pPr>
      <w:rPr>
        <w:rFonts w:ascii="Wingdings" w:hAnsi="Wingdings" w:hint="default"/>
      </w:rPr>
    </w:lvl>
    <w:lvl w:ilvl="2" w:tplc="ACE0A4CA" w:tentative="1">
      <w:start w:val="1"/>
      <w:numFmt w:val="bullet"/>
      <w:lvlText w:val=""/>
      <w:lvlJc w:val="left"/>
      <w:pPr>
        <w:tabs>
          <w:tab w:val="num" w:pos="2160"/>
        </w:tabs>
        <w:ind w:left="2160" w:hanging="360"/>
      </w:pPr>
      <w:rPr>
        <w:rFonts w:ascii="Wingdings" w:hAnsi="Wingdings" w:hint="default"/>
      </w:rPr>
    </w:lvl>
    <w:lvl w:ilvl="3" w:tplc="4942B748" w:tentative="1">
      <w:start w:val="1"/>
      <w:numFmt w:val="bullet"/>
      <w:lvlText w:val=""/>
      <w:lvlJc w:val="left"/>
      <w:pPr>
        <w:tabs>
          <w:tab w:val="num" w:pos="2880"/>
        </w:tabs>
        <w:ind w:left="2880" w:hanging="360"/>
      </w:pPr>
      <w:rPr>
        <w:rFonts w:ascii="Wingdings" w:hAnsi="Wingdings" w:hint="default"/>
      </w:rPr>
    </w:lvl>
    <w:lvl w:ilvl="4" w:tplc="C4BE5C0C" w:tentative="1">
      <w:start w:val="1"/>
      <w:numFmt w:val="bullet"/>
      <w:lvlText w:val=""/>
      <w:lvlJc w:val="left"/>
      <w:pPr>
        <w:tabs>
          <w:tab w:val="num" w:pos="3600"/>
        </w:tabs>
        <w:ind w:left="3600" w:hanging="360"/>
      </w:pPr>
      <w:rPr>
        <w:rFonts w:ascii="Wingdings" w:hAnsi="Wingdings" w:hint="default"/>
      </w:rPr>
    </w:lvl>
    <w:lvl w:ilvl="5" w:tplc="99167308" w:tentative="1">
      <w:start w:val="1"/>
      <w:numFmt w:val="bullet"/>
      <w:lvlText w:val=""/>
      <w:lvlJc w:val="left"/>
      <w:pPr>
        <w:tabs>
          <w:tab w:val="num" w:pos="4320"/>
        </w:tabs>
        <w:ind w:left="4320" w:hanging="360"/>
      </w:pPr>
      <w:rPr>
        <w:rFonts w:ascii="Wingdings" w:hAnsi="Wingdings" w:hint="default"/>
      </w:rPr>
    </w:lvl>
    <w:lvl w:ilvl="6" w:tplc="610A5264" w:tentative="1">
      <w:start w:val="1"/>
      <w:numFmt w:val="bullet"/>
      <w:lvlText w:val=""/>
      <w:lvlJc w:val="left"/>
      <w:pPr>
        <w:tabs>
          <w:tab w:val="num" w:pos="5040"/>
        </w:tabs>
        <w:ind w:left="5040" w:hanging="360"/>
      </w:pPr>
      <w:rPr>
        <w:rFonts w:ascii="Wingdings" w:hAnsi="Wingdings" w:hint="default"/>
      </w:rPr>
    </w:lvl>
    <w:lvl w:ilvl="7" w:tplc="4854336E" w:tentative="1">
      <w:start w:val="1"/>
      <w:numFmt w:val="bullet"/>
      <w:lvlText w:val=""/>
      <w:lvlJc w:val="left"/>
      <w:pPr>
        <w:tabs>
          <w:tab w:val="num" w:pos="5760"/>
        </w:tabs>
        <w:ind w:left="5760" w:hanging="360"/>
      </w:pPr>
      <w:rPr>
        <w:rFonts w:ascii="Wingdings" w:hAnsi="Wingdings" w:hint="default"/>
      </w:rPr>
    </w:lvl>
    <w:lvl w:ilvl="8" w:tplc="74EC059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3554AE"/>
    <w:multiLevelType w:val="multilevel"/>
    <w:tmpl w:val="D53E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F52B1"/>
    <w:multiLevelType w:val="hybridMultilevel"/>
    <w:tmpl w:val="419A4706"/>
    <w:lvl w:ilvl="0" w:tplc="2D14E014">
      <w:start w:val="1"/>
      <w:numFmt w:val="bullet"/>
      <w:lvlText w:val=""/>
      <w:lvlJc w:val="left"/>
      <w:pPr>
        <w:tabs>
          <w:tab w:val="num" w:pos="720"/>
        </w:tabs>
        <w:ind w:left="720" w:hanging="360"/>
      </w:pPr>
      <w:rPr>
        <w:rFonts w:ascii="Wingdings" w:hAnsi="Wingdings" w:hint="default"/>
      </w:rPr>
    </w:lvl>
    <w:lvl w:ilvl="1" w:tplc="1A467714" w:tentative="1">
      <w:start w:val="1"/>
      <w:numFmt w:val="bullet"/>
      <w:lvlText w:val=""/>
      <w:lvlJc w:val="left"/>
      <w:pPr>
        <w:tabs>
          <w:tab w:val="num" w:pos="1440"/>
        </w:tabs>
        <w:ind w:left="1440" w:hanging="360"/>
      </w:pPr>
      <w:rPr>
        <w:rFonts w:ascii="Wingdings" w:hAnsi="Wingdings" w:hint="default"/>
      </w:rPr>
    </w:lvl>
    <w:lvl w:ilvl="2" w:tplc="B5202C5C" w:tentative="1">
      <w:start w:val="1"/>
      <w:numFmt w:val="bullet"/>
      <w:lvlText w:val=""/>
      <w:lvlJc w:val="left"/>
      <w:pPr>
        <w:tabs>
          <w:tab w:val="num" w:pos="2160"/>
        </w:tabs>
        <w:ind w:left="2160" w:hanging="360"/>
      </w:pPr>
      <w:rPr>
        <w:rFonts w:ascii="Wingdings" w:hAnsi="Wingdings" w:hint="default"/>
      </w:rPr>
    </w:lvl>
    <w:lvl w:ilvl="3" w:tplc="2B9C5080" w:tentative="1">
      <w:start w:val="1"/>
      <w:numFmt w:val="bullet"/>
      <w:lvlText w:val=""/>
      <w:lvlJc w:val="left"/>
      <w:pPr>
        <w:tabs>
          <w:tab w:val="num" w:pos="2880"/>
        </w:tabs>
        <w:ind w:left="2880" w:hanging="360"/>
      </w:pPr>
      <w:rPr>
        <w:rFonts w:ascii="Wingdings" w:hAnsi="Wingdings" w:hint="default"/>
      </w:rPr>
    </w:lvl>
    <w:lvl w:ilvl="4" w:tplc="CBB229D4" w:tentative="1">
      <w:start w:val="1"/>
      <w:numFmt w:val="bullet"/>
      <w:lvlText w:val=""/>
      <w:lvlJc w:val="left"/>
      <w:pPr>
        <w:tabs>
          <w:tab w:val="num" w:pos="3600"/>
        </w:tabs>
        <w:ind w:left="3600" w:hanging="360"/>
      </w:pPr>
      <w:rPr>
        <w:rFonts w:ascii="Wingdings" w:hAnsi="Wingdings" w:hint="default"/>
      </w:rPr>
    </w:lvl>
    <w:lvl w:ilvl="5" w:tplc="08E0C38A" w:tentative="1">
      <w:start w:val="1"/>
      <w:numFmt w:val="bullet"/>
      <w:lvlText w:val=""/>
      <w:lvlJc w:val="left"/>
      <w:pPr>
        <w:tabs>
          <w:tab w:val="num" w:pos="4320"/>
        </w:tabs>
        <w:ind w:left="4320" w:hanging="360"/>
      </w:pPr>
      <w:rPr>
        <w:rFonts w:ascii="Wingdings" w:hAnsi="Wingdings" w:hint="default"/>
      </w:rPr>
    </w:lvl>
    <w:lvl w:ilvl="6" w:tplc="F63852F6" w:tentative="1">
      <w:start w:val="1"/>
      <w:numFmt w:val="bullet"/>
      <w:lvlText w:val=""/>
      <w:lvlJc w:val="left"/>
      <w:pPr>
        <w:tabs>
          <w:tab w:val="num" w:pos="5040"/>
        </w:tabs>
        <w:ind w:left="5040" w:hanging="360"/>
      </w:pPr>
      <w:rPr>
        <w:rFonts w:ascii="Wingdings" w:hAnsi="Wingdings" w:hint="default"/>
      </w:rPr>
    </w:lvl>
    <w:lvl w:ilvl="7" w:tplc="3886FD88" w:tentative="1">
      <w:start w:val="1"/>
      <w:numFmt w:val="bullet"/>
      <w:lvlText w:val=""/>
      <w:lvlJc w:val="left"/>
      <w:pPr>
        <w:tabs>
          <w:tab w:val="num" w:pos="5760"/>
        </w:tabs>
        <w:ind w:left="5760" w:hanging="360"/>
      </w:pPr>
      <w:rPr>
        <w:rFonts w:ascii="Wingdings" w:hAnsi="Wingdings" w:hint="default"/>
      </w:rPr>
    </w:lvl>
    <w:lvl w:ilvl="8" w:tplc="FAEE3E5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BE40389"/>
    <w:multiLevelType w:val="hybridMultilevel"/>
    <w:tmpl w:val="83BC6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8108396">
    <w:abstractNumId w:val="0"/>
  </w:num>
  <w:num w:numId="2" w16cid:durableId="749011377">
    <w:abstractNumId w:val="3"/>
  </w:num>
  <w:num w:numId="3" w16cid:durableId="1359308050">
    <w:abstractNumId w:val="4"/>
  </w:num>
  <w:num w:numId="4" w16cid:durableId="1298990081">
    <w:abstractNumId w:val="5"/>
  </w:num>
  <w:num w:numId="5" w16cid:durableId="2044161864">
    <w:abstractNumId w:val="1"/>
  </w:num>
  <w:num w:numId="6" w16cid:durableId="19401345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4A0"/>
    <w:rsid w:val="00002A1A"/>
    <w:rsid w:val="00007CF3"/>
    <w:rsid w:val="00010757"/>
    <w:rsid w:val="0001140C"/>
    <w:rsid w:val="00012FD5"/>
    <w:rsid w:val="00014BE5"/>
    <w:rsid w:val="00020E14"/>
    <w:rsid w:val="000227C3"/>
    <w:rsid w:val="00022A69"/>
    <w:rsid w:val="00022F1D"/>
    <w:rsid w:val="0002344A"/>
    <w:rsid w:val="0002362C"/>
    <w:rsid w:val="0002384F"/>
    <w:rsid w:val="00026810"/>
    <w:rsid w:val="0003023F"/>
    <w:rsid w:val="00031F11"/>
    <w:rsid w:val="00033793"/>
    <w:rsid w:val="00034D98"/>
    <w:rsid w:val="00035B21"/>
    <w:rsid w:val="0003752D"/>
    <w:rsid w:val="00041472"/>
    <w:rsid w:val="0004203B"/>
    <w:rsid w:val="00042182"/>
    <w:rsid w:val="00042ADA"/>
    <w:rsid w:val="00042C5A"/>
    <w:rsid w:val="000437DE"/>
    <w:rsid w:val="000439E7"/>
    <w:rsid w:val="000443A3"/>
    <w:rsid w:val="0004547E"/>
    <w:rsid w:val="000461C6"/>
    <w:rsid w:val="00046A7D"/>
    <w:rsid w:val="00047212"/>
    <w:rsid w:val="00047730"/>
    <w:rsid w:val="0005029F"/>
    <w:rsid w:val="00051C5D"/>
    <w:rsid w:val="000554B3"/>
    <w:rsid w:val="00056FD8"/>
    <w:rsid w:val="00061609"/>
    <w:rsid w:val="00062338"/>
    <w:rsid w:val="00063279"/>
    <w:rsid w:val="0006353E"/>
    <w:rsid w:val="000646DA"/>
    <w:rsid w:val="00065434"/>
    <w:rsid w:val="00065727"/>
    <w:rsid w:val="00073387"/>
    <w:rsid w:val="0007345E"/>
    <w:rsid w:val="0007391C"/>
    <w:rsid w:val="0007715E"/>
    <w:rsid w:val="000848E7"/>
    <w:rsid w:val="00087D12"/>
    <w:rsid w:val="00091CE3"/>
    <w:rsid w:val="00092BF8"/>
    <w:rsid w:val="0009373C"/>
    <w:rsid w:val="000977CF"/>
    <w:rsid w:val="00097DA4"/>
    <w:rsid w:val="000A1ABB"/>
    <w:rsid w:val="000A51DA"/>
    <w:rsid w:val="000A6EFC"/>
    <w:rsid w:val="000A7E87"/>
    <w:rsid w:val="000B1BF6"/>
    <w:rsid w:val="000B1D0D"/>
    <w:rsid w:val="000B2152"/>
    <w:rsid w:val="000B2BB4"/>
    <w:rsid w:val="000B2CA8"/>
    <w:rsid w:val="000B3F4F"/>
    <w:rsid w:val="000B45D7"/>
    <w:rsid w:val="000B59F8"/>
    <w:rsid w:val="000B6FF9"/>
    <w:rsid w:val="000B7611"/>
    <w:rsid w:val="000B7F72"/>
    <w:rsid w:val="000C127A"/>
    <w:rsid w:val="000C1EED"/>
    <w:rsid w:val="000C200D"/>
    <w:rsid w:val="000C5794"/>
    <w:rsid w:val="000C5B39"/>
    <w:rsid w:val="000C5D7C"/>
    <w:rsid w:val="000C6EDE"/>
    <w:rsid w:val="000C7541"/>
    <w:rsid w:val="000C784B"/>
    <w:rsid w:val="000D103C"/>
    <w:rsid w:val="000D19B7"/>
    <w:rsid w:val="000D1F3E"/>
    <w:rsid w:val="000D4112"/>
    <w:rsid w:val="000D7494"/>
    <w:rsid w:val="000D7588"/>
    <w:rsid w:val="000E1864"/>
    <w:rsid w:val="000E4EF8"/>
    <w:rsid w:val="000E6209"/>
    <w:rsid w:val="000F0179"/>
    <w:rsid w:val="000F4801"/>
    <w:rsid w:val="000F4980"/>
    <w:rsid w:val="000F7112"/>
    <w:rsid w:val="000F7321"/>
    <w:rsid w:val="000F762E"/>
    <w:rsid w:val="00100913"/>
    <w:rsid w:val="00101721"/>
    <w:rsid w:val="001111F0"/>
    <w:rsid w:val="00112732"/>
    <w:rsid w:val="00113DFA"/>
    <w:rsid w:val="00113EFA"/>
    <w:rsid w:val="00115CEA"/>
    <w:rsid w:val="00120AC9"/>
    <w:rsid w:val="00121629"/>
    <w:rsid w:val="001229EF"/>
    <w:rsid w:val="00124C75"/>
    <w:rsid w:val="00125891"/>
    <w:rsid w:val="00130A8C"/>
    <w:rsid w:val="00133638"/>
    <w:rsid w:val="00134964"/>
    <w:rsid w:val="00136564"/>
    <w:rsid w:val="001454A3"/>
    <w:rsid w:val="001505A1"/>
    <w:rsid w:val="001525D4"/>
    <w:rsid w:val="00152A68"/>
    <w:rsid w:val="001552DF"/>
    <w:rsid w:val="001559C7"/>
    <w:rsid w:val="0016078E"/>
    <w:rsid w:val="00160CF6"/>
    <w:rsid w:val="001629A7"/>
    <w:rsid w:val="00163E63"/>
    <w:rsid w:val="00164039"/>
    <w:rsid w:val="00167575"/>
    <w:rsid w:val="001721D1"/>
    <w:rsid w:val="00174F63"/>
    <w:rsid w:val="00177D57"/>
    <w:rsid w:val="0018019F"/>
    <w:rsid w:val="00182CA4"/>
    <w:rsid w:val="00182F99"/>
    <w:rsid w:val="00186AC6"/>
    <w:rsid w:val="0019008C"/>
    <w:rsid w:val="00190950"/>
    <w:rsid w:val="00190F02"/>
    <w:rsid w:val="00192A23"/>
    <w:rsid w:val="001957F8"/>
    <w:rsid w:val="00195ED9"/>
    <w:rsid w:val="001964CE"/>
    <w:rsid w:val="001972B5"/>
    <w:rsid w:val="001A0930"/>
    <w:rsid w:val="001A0BA3"/>
    <w:rsid w:val="001A12E1"/>
    <w:rsid w:val="001A2502"/>
    <w:rsid w:val="001A3D6D"/>
    <w:rsid w:val="001A3F98"/>
    <w:rsid w:val="001A53CB"/>
    <w:rsid w:val="001A56A6"/>
    <w:rsid w:val="001A6157"/>
    <w:rsid w:val="001A6B6E"/>
    <w:rsid w:val="001A7B1B"/>
    <w:rsid w:val="001B0E95"/>
    <w:rsid w:val="001B2FD4"/>
    <w:rsid w:val="001B4CE1"/>
    <w:rsid w:val="001B7AB9"/>
    <w:rsid w:val="001C1F96"/>
    <w:rsid w:val="001C2C03"/>
    <w:rsid w:val="001C510B"/>
    <w:rsid w:val="001C69F4"/>
    <w:rsid w:val="001D0572"/>
    <w:rsid w:val="001D08FA"/>
    <w:rsid w:val="001D1029"/>
    <w:rsid w:val="001D7EE3"/>
    <w:rsid w:val="001F0E72"/>
    <w:rsid w:val="001F652E"/>
    <w:rsid w:val="0020174A"/>
    <w:rsid w:val="00204286"/>
    <w:rsid w:val="0020692E"/>
    <w:rsid w:val="002076A0"/>
    <w:rsid w:val="0021102A"/>
    <w:rsid w:val="0021173D"/>
    <w:rsid w:val="002146A9"/>
    <w:rsid w:val="002159B5"/>
    <w:rsid w:val="00215B16"/>
    <w:rsid w:val="00223F4E"/>
    <w:rsid w:val="00225118"/>
    <w:rsid w:val="00226EAA"/>
    <w:rsid w:val="00230ECB"/>
    <w:rsid w:val="002322F9"/>
    <w:rsid w:val="002341A4"/>
    <w:rsid w:val="0023495A"/>
    <w:rsid w:val="00237F1C"/>
    <w:rsid w:val="002440CA"/>
    <w:rsid w:val="002442C0"/>
    <w:rsid w:val="002463F0"/>
    <w:rsid w:val="00250ED6"/>
    <w:rsid w:val="002513D9"/>
    <w:rsid w:val="00251BC2"/>
    <w:rsid w:val="00252A09"/>
    <w:rsid w:val="00252EAA"/>
    <w:rsid w:val="00256263"/>
    <w:rsid w:val="00261FE0"/>
    <w:rsid w:val="00263CAA"/>
    <w:rsid w:val="0026612C"/>
    <w:rsid w:val="00267266"/>
    <w:rsid w:val="00272AE8"/>
    <w:rsid w:val="00273C15"/>
    <w:rsid w:val="00274194"/>
    <w:rsid w:val="00276E7E"/>
    <w:rsid w:val="0027776B"/>
    <w:rsid w:val="00277CEC"/>
    <w:rsid w:val="00290E40"/>
    <w:rsid w:val="002914D3"/>
    <w:rsid w:val="002947B0"/>
    <w:rsid w:val="002A3BB8"/>
    <w:rsid w:val="002A7AC6"/>
    <w:rsid w:val="002B189D"/>
    <w:rsid w:val="002B581A"/>
    <w:rsid w:val="002C0594"/>
    <w:rsid w:val="002C4024"/>
    <w:rsid w:val="002C7701"/>
    <w:rsid w:val="002D6024"/>
    <w:rsid w:val="002D6639"/>
    <w:rsid w:val="002D7925"/>
    <w:rsid w:val="002E01EA"/>
    <w:rsid w:val="002E0A05"/>
    <w:rsid w:val="002E0BBA"/>
    <w:rsid w:val="002E1AEE"/>
    <w:rsid w:val="002E267B"/>
    <w:rsid w:val="002E36E3"/>
    <w:rsid w:val="002E6102"/>
    <w:rsid w:val="002F281F"/>
    <w:rsid w:val="002F34EF"/>
    <w:rsid w:val="002F4C25"/>
    <w:rsid w:val="00300DAC"/>
    <w:rsid w:val="00302470"/>
    <w:rsid w:val="00303112"/>
    <w:rsid w:val="00304372"/>
    <w:rsid w:val="00306310"/>
    <w:rsid w:val="00306658"/>
    <w:rsid w:val="003076CD"/>
    <w:rsid w:val="003135C6"/>
    <w:rsid w:val="00313748"/>
    <w:rsid w:val="0031473B"/>
    <w:rsid w:val="003177C1"/>
    <w:rsid w:val="003200A5"/>
    <w:rsid w:val="00321AF1"/>
    <w:rsid w:val="003255C0"/>
    <w:rsid w:val="003274B2"/>
    <w:rsid w:val="003305BD"/>
    <w:rsid w:val="00335F16"/>
    <w:rsid w:val="00336F78"/>
    <w:rsid w:val="00342F0A"/>
    <w:rsid w:val="00351F87"/>
    <w:rsid w:val="00352DC0"/>
    <w:rsid w:val="0035445E"/>
    <w:rsid w:val="0035622D"/>
    <w:rsid w:val="003564CC"/>
    <w:rsid w:val="00356EE9"/>
    <w:rsid w:val="00360429"/>
    <w:rsid w:val="00372D53"/>
    <w:rsid w:val="00373A29"/>
    <w:rsid w:val="00373E9E"/>
    <w:rsid w:val="00374B85"/>
    <w:rsid w:val="00382C55"/>
    <w:rsid w:val="00385574"/>
    <w:rsid w:val="0038747F"/>
    <w:rsid w:val="00387610"/>
    <w:rsid w:val="00391B47"/>
    <w:rsid w:val="00391EDB"/>
    <w:rsid w:val="0039200F"/>
    <w:rsid w:val="00392A22"/>
    <w:rsid w:val="00392A36"/>
    <w:rsid w:val="00394F00"/>
    <w:rsid w:val="00397D21"/>
    <w:rsid w:val="003A052F"/>
    <w:rsid w:val="003A78B4"/>
    <w:rsid w:val="003B13B8"/>
    <w:rsid w:val="003B1474"/>
    <w:rsid w:val="003B166B"/>
    <w:rsid w:val="003B1B2C"/>
    <w:rsid w:val="003B1C4C"/>
    <w:rsid w:val="003B34D5"/>
    <w:rsid w:val="003B4372"/>
    <w:rsid w:val="003B47BE"/>
    <w:rsid w:val="003B5387"/>
    <w:rsid w:val="003C069E"/>
    <w:rsid w:val="003C08A9"/>
    <w:rsid w:val="003C1973"/>
    <w:rsid w:val="003D02DD"/>
    <w:rsid w:val="003D2C21"/>
    <w:rsid w:val="003D3ECB"/>
    <w:rsid w:val="003D43B7"/>
    <w:rsid w:val="003D525F"/>
    <w:rsid w:val="003D6DF0"/>
    <w:rsid w:val="003E176C"/>
    <w:rsid w:val="003E36A3"/>
    <w:rsid w:val="003E4859"/>
    <w:rsid w:val="003E6829"/>
    <w:rsid w:val="003E689F"/>
    <w:rsid w:val="003E6D1B"/>
    <w:rsid w:val="003E7066"/>
    <w:rsid w:val="003F1714"/>
    <w:rsid w:val="003F3CB3"/>
    <w:rsid w:val="003F404E"/>
    <w:rsid w:val="003F45B7"/>
    <w:rsid w:val="004004C9"/>
    <w:rsid w:val="004008DB"/>
    <w:rsid w:val="00400EAA"/>
    <w:rsid w:val="0040242A"/>
    <w:rsid w:val="004042DB"/>
    <w:rsid w:val="00406554"/>
    <w:rsid w:val="00406CA6"/>
    <w:rsid w:val="004115F1"/>
    <w:rsid w:val="00411CFF"/>
    <w:rsid w:val="00413128"/>
    <w:rsid w:val="004132DF"/>
    <w:rsid w:val="00414F33"/>
    <w:rsid w:val="0042010B"/>
    <w:rsid w:val="0042129F"/>
    <w:rsid w:val="00427AA7"/>
    <w:rsid w:val="00431FE4"/>
    <w:rsid w:val="0043289C"/>
    <w:rsid w:val="00433131"/>
    <w:rsid w:val="00434DC1"/>
    <w:rsid w:val="00435C6E"/>
    <w:rsid w:val="00435EE4"/>
    <w:rsid w:val="0043708C"/>
    <w:rsid w:val="0043761C"/>
    <w:rsid w:val="004423F5"/>
    <w:rsid w:val="004429F2"/>
    <w:rsid w:val="0044383D"/>
    <w:rsid w:val="00444489"/>
    <w:rsid w:val="0044470C"/>
    <w:rsid w:val="00444A79"/>
    <w:rsid w:val="00447B9F"/>
    <w:rsid w:val="00447D2F"/>
    <w:rsid w:val="004510EE"/>
    <w:rsid w:val="004517C5"/>
    <w:rsid w:val="00451F4F"/>
    <w:rsid w:val="00452D18"/>
    <w:rsid w:val="00454C37"/>
    <w:rsid w:val="00455AD0"/>
    <w:rsid w:val="004574BA"/>
    <w:rsid w:val="00457AD5"/>
    <w:rsid w:val="00460499"/>
    <w:rsid w:val="00460A9D"/>
    <w:rsid w:val="00460B68"/>
    <w:rsid w:val="00461C40"/>
    <w:rsid w:val="00462FC1"/>
    <w:rsid w:val="004664C2"/>
    <w:rsid w:val="00466BAC"/>
    <w:rsid w:val="00470BF3"/>
    <w:rsid w:val="00471EC6"/>
    <w:rsid w:val="004721FC"/>
    <w:rsid w:val="004728FA"/>
    <w:rsid w:val="0047469D"/>
    <w:rsid w:val="00474AF3"/>
    <w:rsid w:val="00475204"/>
    <w:rsid w:val="00476634"/>
    <w:rsid w:val="004775AE"/>
    <w:rsid w:val="004901B2"/>
    <w:rsid w:val="00491FC3"/>
    <w:rsid w:val="00497030"/>
    <w:rsid w:val="004975B2"/>
    <w:rsid w:val="004A03B2"/>
    <w:rsid w:val="004A1975"/>
    <w:rsid w:val="004A2977"/>
    <w:rsid w:val="004A60D1"/>
    <w:rsid w:val="004A79DD"/>
    <w:rsid w:val="004B0470"/>
    <w:rsid w:val="004C0214"/>
    <w:rsid w:val="004C1703"/>
    <w:rsid w:val="004C27F4"/>
    <w:rsid w:val="004C61CB"/>
    <w:rsid w:val="004C63FD"/>
    <w:rsid w:val="004C68FE"/>
    <w:rsid w:val="004C77EB"/>
    <w:rsid w:val="004D3F60"/>
    <w:rsid w:val="004D413B"/>
    <w:rsid w:val="004D5C76"/>
    <w:rsid w:val="004E23BF"/>
    <w:rsid w:val="004E29F9"/>
    <w:rsid w:val="004E7572"/>
    <w:rsid w:val="004F26D6"/>
    <w:rsid w:val="004F3211"/>
    <w:rsid w:val="004F55EC"/>
    <w:rsid w:val="004F7FE7"/>
    <w:rsid w:val="0050055C"/>
    <w:rsid w:val="00507004"/>
    <w:rsid w:val="005077E7"/>
    <w:rsid w:val="00511B03"/>
    <w:rsid w:val="0051369A"/>
    <w:rsid w:val="005160D9"/>
    <w:rsid w:val="0051784B"/>
    <w:rsid w:val="00520D96"/>
    <w:rsid w:val="005214A4"/>
    <w:rsid w:val="005216AB"/>
    <w:rsid w:val="00521BA5"/>
    <w:rsid w:val="0052224E"/>
    <w:rsid w:val="005226F4"/>
    <w:rsid w:val="00523A71"/>
    <w:rsid w:val="00526FD8"/>
    <w:rsid w:val="00527949"/>
    <w:rsid w:val="0053040F"/>
    <w:rsid w:val="0053435C"/>
    <w:rsid w:val="00541D6C"/>
    <w:rsid w:val="005443EA"/>
    <w:rsid w:val="005518ED"/>
    <w:rsid w:val="00554D48"/>
    <w:rsid w:val="005603B8"/>
    <w:rsid w:val="00561DE5"/>
    <w:rsid w:val="0056265C"/>
    <w:rsid w:val="00567817"/>
    <w:rsid w:val="005700D4"/>
    <w:rsid w:val="00570713"/>
    <w:rsid w:val="005717FD"/>
    <w:rsid w:val="005737D4"/>
    <w:rsid w:val="005751AB"/>
    <w:rsid w:val="005778A9"/>
    <w:rsid w:val="00580140"/>
    <w:rsid w:val="00580F97"/>
    <w:rsid w:val="005820E0"/>
    <w:rsid w:val="005830AE"/>
    <w:rsid w:val="00583FC1"/>
    <w:rsid w:val="005848FB"/>
    <w:rsid w:val="00584A47"/>
    <w:rsid w:val="00591265"/>
    <w:rsid w:val="005914EA"/>
    <w:rsid w:val="00592EF7"/>
    <w:rsid w:val="005A26F3"/>
    <w:rsid w:val="005A6219"/>
    <w:rsid w:val="005A6D5A"/>
    <w:rsid w:val="005A6ED2"/>
    <w:rsid w:val="005A7419"/>
    <w:rsid w:val="005B0FAA"/>
    <w:rsid w:val="005B43FE"/>
    <w:rsid w:val="005B660B"/>
    <w:rsid w:val="005C02A7"/>
    <w:rsid w:val="005C2434"/>
    <w:rsid w:val="005C3BB8"/>
    <w:rsid w:val="005C5ADA"/>
    <w:rsid w:val="005D5E1E"/>
    <w:rsid w:val="005E6450"/>
    <w:rsid w:val="005E6821"/>
    <w:rsid w:val="005F0894"/>
    <w:rsid w:val="005F0EF6"/>
    <w:rsid w:val="005F1EC3"/>
    <w:rsid w:val="005F3ECC"/>
    <w:rsid w:val="005F4A93"/>
    <w:rsid w:val="005F4EFA"/>
    <w:rsid w:val="005F76B2"/>
    <w:rsid w:val="0060246C"/>
    <w:rsid w:val="00602D4E"/>
    <w:rsid w:val="006038AD"/>
    <w:rsid w:val="00604747"/>
    <w:rsid w:val="00605E19"/>
    <w:rsid w:val="00606626"/>
    <w:rsid w:val="006074A4"/>
    <w:rsid w:val="00607ABC"/>
    <w:rsid w:val="00614AFC"/>
    <w:rsid w:val="0061581F"/>
    <w:rsid w:val="0062384F"/>
    <w:rsid w:val="0062386B"/>
    <w:rsid w:val="00633182"/>
    <w:rsid w:val="0063343D"/>
    <w:rsid w:val="00635BAF"/>
    <w:rsid w:val="006374CB"/>
    <w:rsid w:val="0064398B"/>
    <w:rsid w:val="00650A73"/>
    <w:rsid w:val="0065194B"/>
    <w:rsid w:val="006535B5"/>
    <w:rsid w:val="00654A21"/>
    <w:rsid w:val="006608D8"/>
    <w:rsid w:val="006627BD"/>
    <w:rsid w:val="00664593"/>
    <w:rsid w:val="00666C27"/>
    <w:rsid w:val="00674893"/>
    <w:rsid w:val="00675719"/>
    <w:rsid w:val="0067625E"/>
    <w:rsid w:val="006764A0"/>
    <w:rsid w:val="00677931"/>
    <w:rsid w:val="006824B8"/>
    <w:rsid w:val="006834D4"/>
    <w:rsid w:val="00685A17"/>
    <w:rsid w:val="006861CD"/>
    <w:rsid w:val="00686380"/>
    <w:rsid w:val="00692B4A"/>
    <w:rsid w:val="00693171"/>
    <w:rsid w:val="00695EF0"/>
    <w:rsid w:val="006972D1"/>
    <w:rsid w:val="006A1761"/>
    <w:rsid w:val="006A17CD"/>
    <w:rsid w:val="006A40B6"/>
    <w:rsid w:val="006A6E42"/>
    <w:rsid w:val="006B04DA"/>
    <w:rsid w:val="006B1205"/>
    <w:rsid w:val="006B5AD0"/>
    <w:rsid w:val="006B6DDD"/>
    <w:rsid w:val="006C1BED"/>
    <w:rsid w:val="006C5F16"/>
    <w:rsid w:val="006D05DE"/>
    <w:rsid w:val="006D4490"/>
    <w:rsid w:val="006D541A"/>
    <w:rsid w:val="006E355F"/>
    <w:rsid w:val="006E371E"/>
    <w:rsid w:val="006E4AB5"/>
    <w:rsid w:val="006E601D"/>
    <w:rsid w:val="006E706D"/>
    <w:rsid w:val="006F30A4"/>
    <w:rsid w:val="006F59D0"/>
    <w:rsid w:val="00705F02"/>
    <w:rsid w:val="00711285"/>
    <w:rsid w:val="007127D8"/>
    <w:rsid w:val="00713119"/>
    <w:rsid w:val="00713C24"/>
    <w:rsid w:val="007157EB"/>
    <w:rsid w:val="00715E79"/>
    <w:rsid w:val="0071722B"/>
    <w:rsid w:val="00717DAE"/>
    <w:rsid w:val="00720657"/>
    <w:rsid w:val="00720F0A"/>
    <w:rsid w:val="00722344"/>
    <w:rsid w:val="007223FA"/>
    <w:rsid w:val="00726651"/>
    <w:rsid w:val="00730844"/>
    <w:rsid w:val="007344BD"/>
    <w:rsid w:val="007357E7"/>
    <w:rsid w:val="00736533"/>
    <w:rsid w:val="00736E72"/>
    <w:rsid w:val="00740A65"/>
    <w:rsid w:val="007426B4"/>
    <w:rsid w:val="0074323D"/>
    <w:rsid w:val="00746845"/>
    <w:rsid w:val="007473EB"/>
    <w:rsid w:val="00751B62"/>
    <w:rsid w:val="00752570"/>
    <w:rsid w:val="00754DED"/>
    <w:rsid w:val="00760C10"/>
    <w:rsid w:val="0076217A"/>
    <w:rsid w:val="00762BF9"/>
    <w:rsid w:val="00763619"/>
    <w:rsid w:val="007666D6"/>
    <w:rsid w:val="00766F4B"/>
    <w:rsid w:val="007700D3"/>
    <w:rsid w:val="0077095B"/>
    <w:rsid w:val="007714A0"/>
    <w:rsid w:val="007746EA"/>
    <w:rsid w:val="007754F7"/>
    <w:rsid w:val="00775F0D"/>
    <w:rsid w:val="007760BB"/>
    <w:rsid w:val="007766FB"/>
    <w:rsid w:val="007772D0"/>
    <w:rsid w:val="00777312"/>
    <w:rsid w:val="00780646"/>
    <w:rsid w:val="00780C3C"/>
    <w:rsid w:val="007814AC"/>
    <w:rsid w:val="0078311A"/>
    <w:rsid w:val="007859A6"/>
    <w:rsid w:val="00786505"/>
    <w:rsid w:val="00786E2C"/>
    <w:rsid w:val="007877B4"/>
    <w:rsid w:val="007877E0"/>
    <w:rsid w:val="00792B9A"/>
    <w:rsid w:val="00792D8B"/>
    <w:rsid w:val="00793CEE"/>
    <w:rsid w:val="0079526F"/>
    <w:rsid w:val="007A1A2C"/>
    <w:rsid w:val="007A3D9C"/>
    <w:rsid w:val="007A3ECF"/>
    <w:rsid w:val="007A6785"/>
    <w:rsid w:val="007A717D"/>
    <w:rsid w:val="007A7A57"/>
    <w:rsid w:val="007B0E0F"/>
    <w:rsid w:val="007B13A5"/>
    <w:rsid w:val="007B2F30"/>
    <w:rsid w:val="007B364D"/>
    <w:rsid w:val="007B48B3"/>
    <w:rsid w:val="007B4AE1"/>
    <w:rsid w:val="007B7EC5"/>
    <w:rsid w:val="007C1438"/>
    <w:rsid w:val="007C3CA7"/>
    <w:rsid w:val="007C57B7"/>
    <w:rsid w:val="007C780E"/>
    <w:rsid w:val="007D150F"/>
    <w:rsid w:val="007D29E4"/>
    <w:rsid w:val="007D4897"/>
    <w:rsid w:val="007D5C06"/>
    <w:rsid w:val="007E009E"/>
    <w:rsid w:val="007E1E6B"/>
    <w:rsid w:val="007E22CA"/>
    <w:rsid w:val="007E50F6"/>
    <w:rsid w:val="007F06B0"/>
    <w:rsid w:val="007F6636"/>
    <w:rsid w:val="007F6B42"/>
    <w:rsid w:val="007F6CFF"/>
    <w:rsid w:val="007F6D72"/>
    <w:rsid w:val="007F7520"/>
    <w:rsid w:val="008010FA"/>
    <w:rsid w:val="008019F2"/>
    <w:rsid w:val="00804280"/>
    <w:rsid w:val="00806B8C"/>
    <w:rsid w:val="0081039A"/>
    <w:rsid w:val="00810599"/>
    <w:rsid w:val="00811AED"/>
    <w:rsid w:val="008124BA"/>
    <w:rsid w:val="00814D01"/>
    <w:rsid w:val="008154EE"/>
    <w:rsid w:val="0081755F"/>
    <w:rsid w:val="00817E06"/>
    <w:rsid w:val="00821ABC"/>
    <w:rsid w:val="008222C4"/>
    <w:rsid w:val="00824C29"/>
    <w:rsid w:val="008264E6"/>
    <w:rsid w:val="00826F92"/>
    <w:rsid w:val="00827C9B"/>
    <w:rsid w:val="008305BF"/>
    <w:rsid w:val="00831BC7"/>
    <w:rsid w:val="0083302A"/>
    <w:rsid w:val="008331EE"/>
    <w:rsid w:val="00841AD3"/>
    <w:rsid w:val="00842DF2"/>
    <w:rsid w:val="0084329F"/>
    <w:rsid w:val="0084339F"/>
    <w:rsid w:val="0085070E"/>
    <w:rsid w:val="0085324A"/>
    <w:rsid w:val="00856D7F"/>
    <w:rsid w:val="00857EA7"/>
    <w:rsid w:val="00860E6F"/>
    <w:rsid w:val="008634F0"/>
    <w:rsid w:val="008655A0"/>
    <w:rsid w:val="008676F9"/>
    <w:rsid w:val="00867E89"/>
    <w:rsid w:val="00871260"/>
    <w:rsid w:val="00873610"/>
    <w:rsid w:val="008743F8"/>
    <w:rsid w:val="00875C62"/>
    <w:rsid w:val="00877F37"/>
    <w:rsid w:val="00883791"/>
    <w:rsid w:val="00890FD4"/>
    <w:rsid w:val="00891E33"/>
    <w:rsid w:val="00893DE4"/>
    <w:rsid w:val="0089510B"/>
    <w:rsid w:val="00895B7B"/>
    <w:rsid w:val="0089660E"/>
    <w:rsid w:val="008A2EDB"/>
    <w:rsid w:val="008A3054"/>
    <w:rsid w:val="008A51F2"/>
    <w:rsid w:val="008A5CE0"/>
    <w:rsid w:val="008A78CA"/>
    <w:rsid w:val="008B2147"/>
    <w:rsid w:val="008B2880"/>
    <w:rsid w:val="008B3227"/>
    <w:rsid w:val="008B3CD5"/>
    <w:rsid w:val="008C0258"/>
    <w:rsid w:val="008C33BF"/>
    <w:rsid w:val="008C5D71"/>
    <w:rsid w:val="008C675E"/>
    <w:rsid w:val="008C6B75"/>
    <w:rsid w:val="008C6C8B"/>
    <w:rsid w:val="008C71DC"/>
    <w:rsid w:val="008C7482"/>
    <w:rsid w:val="008D46CF"/>
    <w:rsid w:val="008E06E6"/>
    <w:rsid w:val="008E7415"/>
    <w:rsid w:val="008F71F9"/>
    <w:rsid w:val="009009EF"/>
    <w:rsid w:val="009015DB"/>
    <w:rsid w:val="00902665"/>
    <w:rsid w:val="009031B7"/>
    <w:rsid w:val="0090386B"/>
    <w:rsid w:val="00903ADE"/>
    <w:rsid w:val="00906495"/>
    <w:rsid w:val="00907983"/>
    <w:rsid w:val="00907EB0"/>
    <w:rsid w:val="00910EA4"/>
    <w:rsid w:val="0091178B"/>
    <w:rsid w:val="0091187F"/>
    <w:rsid w:val="00913FA7"/>
    <w:rsid w:val="0092216B"/>
    <w:rsid w:val="00923B04"/>
    <w:rsid w:val="00927BFC"/>
    <w:rsid w:val="00932499"/>
    <w:rsid w:val="009338CF"/>
    <w:rsid w:val="00935DA2"/>
    <w:rsid w:val="009360BB"/>
    <w:rsid w:val="00936E81"/>
    <w:rsid w:val="0094182B"/>
    <w:rsid w:val="0094345A"/>
    <w:rsid w:val="00943916"/>
    <w:rsid w:val="0094455E"/>
    <w:rsid w:val="00945DCF"/>
    <w:rsid w:val="00947629"/>
    <w:rsid w:val="009500EC"/>
    <w:rsid w:val="009503EE"/>
    <w:rsid w:val="009515AB"/>
    <w:rsid w:val="00951A7D"/>
    <w:rsid w:val="00952FE7"/>
    <w:rsid w:val="0095476A"/>
    <w:rsid w:val="009549FB"/>
    <w:rsid w:val="00954EFD"/>
    <w:rsid w:val="00955393"/>
    <w:rsid w:val="00960C38"/>
    <w:rsid w:val="009639F2"/>
    <w:rsid w:val="00963F7A"/>
    <w:rsid w:val="00964185"/>
    <w:rsid w:val="0096735C"/>
    <w:rsid w:val="00973006"/>
    <w:rsid w:val="009736D6"/>
    <w:rsid w:val="00974B14"/>
    <w:rsid w:val="00980EDE"/>
    <w:rsid w:val="00980F04"/>
    <w:rsid w:val="00982A38"/>
    <w:rsid w:val="009905A1"/>
    <w:rsid w:val="00990B84"/>
    <w:rsid w:val="009951CF"/>
    <w:rsid w:val="00996BE6"/>
    <w:rsid w:val="009978D2"/>
    <w:rsid w:val="00997DEC"/>
    <w:rsid w:val="009A117B"/>
    <w:rsid w:val="009A2883"/>
    <w:rsid w:val="009A54DD"/>
    <w:rsid w:val="009A7526"/>
    <w:rsid w:val="009A76B0"/>
    <w:rsid w:val="009A76E8"/>
    <w:rsid w:val="009B4BC5"/>
    <w:rsid w:val="009B4FBF"/>
    <w:rsid w:val="009B6189"/>
    <w:rsid w:val="009C0039"/>
    <w:rsid w:val="009C2771"/>
    <w:rsid w:val="009C5169"/>
    <w:rsid w:val="009C5648"/>
    <w:rsid w:val="009C65A5"/>
    <w:rsid w:val="009D0D25"/>
    <w:rsid w:val="009D1143"/>
    <w:rsid w:val="009D396B"/>
    <w:rsid w:val="009D731F"/>
    <w:rsid w:val="009E0AFF"/>
    <w:rsid w:val="009E13DD"/>
    <w:rsid w:val="009E266A"/>
    <w:rsid w:val="009E339A"/>
    <w:rsid w:val="009E4674"/>
    <w:rsid w:val="009E51EC"/>
    <w:rsid w:val="009E5288"/>
    <w:rsid w:val="009E5D3B"/>
    <w:rsid w:val="009E5DA2"/>
    <w:rsid w:val="009E6F6A"/>
    <w:rsid w:val="009E72E4"/>
    <w:rsid w:val="009E7EB5"/>
    <w:rsid w:val="009F0213"/>
    <w:rsid w:val="009F1217"/>
    <w:rsid w:val="009F2B81"/>
    <w:rsid w:val="009F64C8"/>
    <w:rsid w:val="009F6779"/>
    <w:rsid w:val="00A000FB"/>
    <w:rsid w:val="00A107F4"/>
    <w:rsid w:val="00A11719"/>
    <w:rsid w:val="00A1244F"/>
    <w:rsid w:val="00A13135"/>
    <w:rsid w:val="00A16C3B"/>
    <w:rsid w:val="00A215BA"/>
    <w:rsid w:val="00A24D06"/>
    <w:rsid w:val="00A2543B"/>
    <w:rsid w:val="00A269C9"/>
    <w:rsid w:val="00A3263D"/>
    <w:rsid w:val="00A352FE"/>
    <w:rsid w:val="00A437F4"/>
    <w:rsid w:val="00A4718D"/>
    <w:rsid w:val="00A51E2A"/>
    <w:rsid w:val="00A53851"/>
    <w:rsid w:val="00A5396E"/>
    <w:rsid w:val="00A56096"/>
    <w:rsid w:val="00A56123"/>
    <w:rsid w:val="00A619F7"/>
    <w:rsid w:val="00A6219B"/>
    <w:rsid w:val="00A64E88"/>
    <w:rsid w:val="00A655D3"/>
    <w:rsid w:val="00A70D0B"/>
    <w:rsid w:val="00A72E97"/>
    <w:rsid w:val="00A73B50"/>
    <w:rsid w:val="00A73D60"/>
    <w:rsid w:val="00A761F6"/>
    <w:rsid w:val="00A76FC5"/>
    <w:rsid w:val="00A777DF"/>
    <w:rsid w:val="00A8067A"/>
    <w:rsid w:val="00A80DFF"/>
    <w:rsid w:val="00A80FAA"/>
    <w:rsid w:val="00A814BB"/>
    <w:rsid w:val="00A84DCF"/>
    <w:rsid w:val="00A857DA"/>
    <w:rsid w:val="00A85931"/>
    <w:rsid w:val="00A85FFE"/>
    <w:rsid w:val="00A867D2"/>
    <w:rsid w:val="00A87401"/>
    <w:rsid w:val="00A87743"/>
    <w:rsid w:val="00A90664"/>
    <w:rsid w:val="00A93FDB"/>
    <w:rsid w:val="00A94A50"/>
    <w:rsid w:val="00AA2FBC"/>
    <w:rsid w:val="00AA626F"/>
    <w:rsid w:val="00AB185D"/>
    <w:rsid w:val="00AB3792"/>
    <w:rsid w:val="00AB39C4"/>
    <w:rsid w:val="00AB39D2"/>
    <w:rsid w:val="00AB4C65"/>
    <w:rsid w:val="00AB53FF"/>
    <w:rsid w:val="00AB71B2"/>
    <w:rsid w:val="00AB72E1"/>
    <w:rsid w:val="00AC1F18"/>
    <w:rsid w:val="00AC3466"/>
    <w:rsid w:val="00AC3604"/>
    <w:rsid w:val="00AC46B6"/>
    <w:rsid w:val="00AC56F1"/>
    <w:rsid w:val="00AC6205"/>
    <w:rsid w:val="00AD0CE6"/>
    <w:rsid w:val="00AD308A"/>
    <w:rsid w:val="00AD4874"/>
    <w:rsid w:val="00AD48B5"/>
    <w:rsid w:val="00AD621A"/>
    <w:rsid w:val="00AE3432"/>
    <w:rsid w:val="00AE390F"/>
    <w:rsid w:val="00AE465E"/>
    <w:rsid w:val="00AE47A8"/>
    <w:rsid w:val="00AE63A5"/>
    <w:rsid w:val="00AE6C96"/>
    <w:rsid w:val="00AF5DE1"/>
    <w:rsid w:val="00AF6A68"/>
    <w:rsid w:val="00B02E83"/>
    <w:rsid w:val="00B06219"/>
    <w:rsid w:val="00B07910"/>
    <w:rsid w:val="00B1070D"/>
    <w:rsid w:val="00B10CF1"/>
    <w:rsid w:val="00B16151"/>
    <w:rsid w:val="00B16E1F"/>
    <w:rsid w:val="00B17A7C"/>
    <w:rsid w:val="00B31157"/>
    <w:rsid w:val="00B33504"/>
    <w:rsid w:val="00B33C29"/>
    <w:rsid w:val="00B37F28"/>
    <w:rsid w:val="00B41629"/>
    <w:rsid w:val="00B44704"/>
    <w:rsid w:val="00B460F4"/>
    <w:rsid w:val="00B47F45"/>
    <w:rsid w:val="00B47FB9"/>
    <w:rsid w:val="00B522BC"/>
    <w:rsid w:val="00B57B30"/>
    <w:rsid w:val="00B57C65"/>
    <w:rsid w:val="00B623B9"/>
    <w:rsid w:val="00B63461"/>
    <w:rsid w:val="00B64905"/>
    <w:rsid w:val="00B64A02"/>
    <w:rsid w:val="00B66172"/>
    <w:rsid w:val="00B70795"/>
    <w:rsid w:val="00B75063"/>
    <w:rsid w:val="00B75713"/>
    <w:rsid w:val="00B81C3C"/>
    <w:rsid w:val="00B84A13"/>
    <w:rsid w:val="00B86562"/>
    <w:rsid w:val="00B877E8"/>
    <w:rsid w:val="00B92C08"/>
    <w:rsid w:val="00B9312C"/>
    <w:rsid w:val="00B96B0E"/>
    <w:rsid w:val="00B97F65"/>
    <w:rsid w:val="00BA3971"/>
    <w:rsid w:val="00BA5B8B"/>
    <w:rsid w:val="00BA6C0F"/>
    <w:rsid w:val="00BA7336"/>
    <w:rsid w:val="00BB05F9"/>
    <w:rsid w:val="00BB1F3F"/>
    <w:rsid w:val="00BB25B2"/>
    <w:rsid w:val="00BB377F"/>
    <w:rsid w:val="00BB396E"/>
    <w:rsid w:val="00BB4D51"/>
    <w:rsid w:val="00BB5FA5"/>
    <w:rsid w:val="00BC1380"/>
    <w:rsid w:val="00BC26ED"/>
    <w:rsid w:val="00BC4B60"/>
    <w:rsid w:val="00BC75F9"/>
    <w:rsid w:val="00BC7B83"/>
    <w:rsid w:val="00BC7D4D"/>
    <w:rsid w:val="00BD0BF2"/>
    <w:rsid w:val="00BD1616"/>
    <w:rsid w:val="00BD5431"/>
    <w:rsid w:val="00BD604B"/>
    <w:rsid w:val="00BE20C3"/>
    <w:rsid w:val="00BE2CEF"/>
    <w:rsid w:val="00BE2FA7"/>
    <w:rsid w:val="00BE4A8F"/>
    <w:rsid w:val="00BE509B"/>
    <w:rsid w:val="00BE6C4A"/>
    <w:rsid w:val="00BE713F"/>
    <w:rsid w:val="00BF1A82"/>
    <w:rsid w:val="00BF3604"/>
    <w:rsid w:val="00BF37F5"/>
    <w:rsid w:val="00BF4E16"/>
    <w:rsid w:val="00C007A4"/>
    <w:rsid w:val="00C035BA"/>
    <w:rsid w:val="00C044A6"/>
    <w:rsid w:val="00C200EB"/>
    <w:rsid w:val="00C2200B"/>
    <w:rsid w:val="00C24578"/>
    <w:rsid w:val="00C24B1F"/>
    <w:rsid w:val="00C26053"/>
    <w:rsid w:val="00C30FDF"/>
    <w:rsid w:val="00C3115D"/>
    <w:rsid w:val="00C31461"/>
    <w:rsid w:val="00C336D7"/>
    <w:rsid w:val="00C3452B"/>
    <w:rsid w:val="00C35BF5"/>
    <w:rsid w:val="00C367DE"/>
    <w:rsid w:val="00C36D8A"/>
    <w:rsid w:val="00C37C56"/>
    <w:rsid w:val="00C41C70"/>
    <w:rsid w:val="00C426F9"/>
    <w:rsid w:val="00C42EEC"/>
    <w:rsid w:val="00C47000"/>
    <w:rsid w:val="00C50F3D"/>
    <w:rsid w:val="00C52A61"/>
    <w:rsid w:val="00C564EF"/>
    <w:rsid w:val="00C56877"/>
    <w:rsid w:val="00C577CF"/>
    <w:rsid w:val="00C57E5F"/>
    <w:rsid w:val="00C601D8"/>
    <w:rsid w:val="00C61C83"/>
    <w:rsid w:val="00C64180"/>
    <w:rsid w:val="00C6598A"/>
    <w:rsid w:val="00C65D41"/>
    <w:rsid w:val="00C70649"/>
    <w:rsid w:val="00C708E7"/>
    <w:rsid w:val="00C70D3A"/>
    <w:rsid w:val="00C77E2E"/>
    <w:rsid w:val="00C80015"/>
    <w:rsid w:val="00C800D2"/>
    <w:rsid w:val="00C80241"/>
    <w:rsid w:val="00C803F2"/>
    <w:rsid w:val="00C83DE6"/>
    <w:rsid w:val="00C859C3"/>
    <w:rsid w:val="00C85F19"/>
    <w:rsid w:val="00C90061"/>
    <w:rsid w:val="00C92399"/>
    <w:rsid w:val="00C9282C"/>
    <w:rsid w:val="00C92886"/>
    <w:rsid w:val="00C94264"/>
    <w:rsid w:val="00C94269"/>
    <w:rsid w:val="00C95284"/>
    <w:rsid w:val="00C97D77"/>
    <w:rsid w:val="00CA32D6"/>
    <w:rsid w:val="00CA3C15"/>
    <w:rsid w:val="00CB02F4"/>
    <w:rsid w:val="00CB0CFC"/>
    <w:rsid w:val="00CB1631"/>
    <w:rsid w:val="00CB1EB6"/>
    <w:rsid w:val="00CB517C"/>
    <w:rsid w:val="00CB75F7"/>
    <w:rsid w:val="00CC18A5"/>
    <w:rsid w:val="00CC216F"/>
    <w:rsid w:val="00CC2580"/>
    <w:rsid w:val="00CC4835"/>
    <w:rsid w:val="00CC5CC5"/>
    <w:rsid w:val="00CC5D53"/>
    <w:rsid w:val="00CD1346"/>
    <w:rsid w:val="00CD14A0"/>
    <w:rsid w:val="00CD306C"/>
    <w:rsid w:val="00CD572A"/>
    <w:rsid w:val="00CE0830"/>
    <w:rsid w:val="00CE27F1"/>
    <w:rsid w:val="00CE4CAF"/>
    <w:rsid w:val="00CE5261"/>
    <w:rsid w:val="00CF1274"/>
    <w:rsid w:val="00CF3210"/>
    <w:rsid w:val="00CF6AB2"/>
    <w:rsid w:val="00D03017"/>
    <w:rsid w:val="00D0338F"/>
    <w:rsid w:val="00D05338"/>
    <w:rsid w:val="00D0712F"/>
    <w:rsid w:val="00D13031"/>
    <w:rsid w:val="00D1420A"/>
    <w:rsid w:val="00D16444"/>
    <w:rsid w:val="00D1714F"/>
    <w:rsid w:val="00D174C6"/>
    <w:rsid w:val="00D17918"/>
    <w:rsid w:val="00D21EE4"/>
    <w:rsid w:val="00D24278"/>
    <w:rsid w:val="00D25CE3"/>
    <w:rsid w:val="00D25ED9"/>
    <w:rsid w:val="00D26B1F"/>
    <w:rsid w:val="00D26E29"/>
    <w:rsid w:val="00D26E2C"/>
    <w:rsid w:val="00D30772"/>
    <w:rsid w:val="00D3214C"/>
    <w:rsid w:val="00D329E9"/>
    <w:rsid w:val="00D34018"/>
    <w:rsid w:val="00D348E3"/>
    <w:rsid w:val="00D34C61"/>
    <w:rsid w:val="00D37A8E"/>
    <w:rsid w:val="00D429FA"/>
    <w:rsid w:val="00D42A03"/>
    <w:rsid w:val="00D4404D"/>
    <w:rsid w:val="00D446FF"/>
    <w:rsid w:val="00D45585"/>
    <w:rsid w:val="00D46A80"/>
    <w:rsid w:val="00D50681"/>
    <w:rsid w:val="00D52DBB"/>
    <w:rsid w:val="00D54C53"/>
    <w:rsid w:val="00D56874"/>
    <w:rsid w:val="00D60197"/>
    <w:rsid w:val="00D604D2"/>
    <w:rsid w:val="00D6117E"/>
    <w:rsid w:val="00D64250"/>
    <w:rsid w:val="00D64DBC"/>
    <w:rsid w:val="00D66469"/>
    <w:rsid w:val="00D6705C"/>
    <w:rsid w:val="00D70187"/>
    <w:rsid w:val="00D70540"/>
    <w:rsid w:val="00D7068B"/>
    <w:rsid w:val="00D72EB2"/>
    <w:rsid w:val="00D7673E"/>
    <w:rsid w:val="00D77145"/>
    <w:rsid w:val="00D812D2"/>
    <w:rsid w:val="00D81C3B"/>
    <w:rsid w:val="00D824CE"/>
    <w:rsid w:val="00D8311E"/>
    <w:rsid w:val="00D854C6"/>
    <w:rsid w:val="00D900DD"/>
    <w:rsid w:val="00D92AFC"/>
    <w:rsid w:val="00D94E88"/>
    <w:rsid w:val="00DA0B85"/>
    <w:rsid w:val="00DA1177"/>
    <w:rsid w:val="00DA2B40"/>
    <w:rsid w:val="00DA6907"/>
    <w:rsid w:val="00DB1703"/>
    <w:rsid w:val="00DB2899"/>
    <w:rsid w:val="00DB33F8"/>
    <w:rsid w:val="00DB4B31"/>
    <w:rsid w:val="00DB5590"/>
    <w:rsid w:val="00DB5CD5"/>
    <w:rsid w:val="00DC171D"/>
    <w:rsid w:val="00DC1DD2"/>
    <w:rsid w:val="00DC4DE7"/>
    <w:rsid w:val="00DC6B99"/>
    <w:rsid w:val="00DC6FDA"/>
    <w:rsid w:val="00DD5321"/>
    <w:rsid w:val="00DD7CBE"/>
    <w:rsid w:val="00DE2818"/>
    <w:rsid w:val="00DE3830"/>
    <w:rsid w:val="00DE4213"/>
    <w:rsid w:val="00DE4593"/>
    <w:rsid w:val="00DE560F"/>
    <w:rsid w:val="00DE6A9C"/>
    <w:rsid w:val="00DF07BF"/>
    <w:rsid w:val="00DF0DE8"/>
    <w:rsid w:val="00DF2703"/>
    <w:rsid w:val="00DF6C32"/>
    <w:rsid w:val="00DF6D98"/>
    <w:rsid w:val="00DF6EC4"/>
    <w:rsid w:val="00E02F05"/>
    <w:rsid w:val="00E02FA3"/>
    <w:rsid w:val="00E04310"/>
    <w:rsid w:val="00E13028"/>
    <w:rsid w:val="00E15E47"/>
    <w:rsid w:val="00E209F6"/>
    <w:rsid w:val="00E2212A"/>
    <w:rsid w:val="00E224A0"/>
    <w:rsid w:val="00E23932"/>
    <w:rsid w:val="00E23F93"/>
    <w:rsid w:val="00E258ED"/>
    <w:rsid w:val="00E25B87"/>
    <w:rsid w:val="00E26FE8"/>
    <w:rsid w:val="00E307A3"/>
    <w:rsid w:val="00E31161"/>
    <w:rsid w:val="00E3164C"/>
    <w:rsid w:val="00E343DE"/>
    <w:rsid w:val="00E347D4"/>
    <w:rsid w:val="00E356F1"/>
    <w:rsid w:val="00E36643"/>
    <w:rsid w:val="00E37BFF"/>
    <w:rsid w:val="00E409FD"/>
    <w:rsid w:val="00E45CE5"/>
    <w:rsid w:val="00E520E0"/>
    <w:rsid w:val="00E52DC3"/>
    <w:rsid w:val="00E55628"/>
    <w:rsid w:val="00E55C2A"/>
    <w:rsid w:val="00E606E9"/>
    <w:rsid w:val="00E62209"/>
    <w:rsid w:val="00E651DA"/>
    <w:rsid w:val="00E730BE"/>
    <w:rsid w:val="00E7410A"/>
    <w:rsid w:val="00E82955"/>
    <w:rsid w:val="00E90B29"/>
    <w:rsid w:val="00E90D3D"/>
    <w:rsid w:val="00E912BC"/>
    <w:rsid w:val="00E9526D"/>
    <w:rsid w:val="00E966F0"/>
    <w:rsid w:val="00E96874"/>
    <w:rsid w:val="00EA21DE"/>
    <w:rsid w:val="00EA29C3"/>
    <w:rsid w:val="00EA60FF"/>
    <w:rsid w:val="00EB29E3"/>
    <w:rsid w:val="00EB4B7E"/>
    <w:rsid w:val="00EB6CD7"/>
    <w:rsid w:val="00EC2CE8"/>
    <w:rsid w:val="00EC5B9C"/>
    <w:rsid w:val="00EC72D4"/>
    <w:rsid w:val="00ED0524"/>
    <w:rsid w:val="00ED11CE"/>
    <w:rsid w:val="00ED35FD"/>
    <w:rsid w:val="00ED4552"/>
    <w:rsid w:val="00ED4D0A"/>
    <w:rsid w:val="00ED6E95"/>
    <w:rsid w:val="00ED7CCA"/>
    <w:rsid w:val="00ED7F8C"/>
    <w:rsid w:val="00EE28D7"/>
    <w:rsid w:val="00EE3310"/>
    <w:rsid w:val="00EE360B"/>
    <w:rsid w:val="00EE5565"/>
    <w:rsid w:val="00EE661F"/>
    <w:rsid w:val="00EE7789"/>
    <w:rsid w:val="00EF2148"/>
    <w:rsid w:val="00EF3419"/>
    <w:rsid w:val="00EF439D"/>
    <w:rsid w:val="00EF5F55"/>
    <w:rsid w:val="00EF5F59"/>
    <w:rsid w:val="00EF6933"/>
    <w:rsid w:val="00F0047E"/>
    <w:rsid w:val="00F017E0"/>
    <w:rsid w:val="00F03FA6"/>
    <w:rsid w:val="00F04C34"/>
    <w:rsid w:val="00F06296"/>
    <w:rsid w:val="00F07947"/>
    <w:rsid w:val="00F07CF8"/>
    <w:rsid w:val="00F07D68"/>
    <w:rsid w:val="00F113EC"/>
    <w:rsid w:val="00F11A6D"/>
    <w:rsid w:val="00F143A0"/>
    <w:rsid w:val="00F20033"/>
    <w:rsid w:val="00F24D3A"/>
    <w:rsid w:val="00F25756"/>
    <w:rsid w:val="00F25FD8"/>
    <w:rsid w:val="00F273F2"/>
    <w:rsid w:val="00F27895"/>
    <w:rsid w:val="00F30176"/>
    <w:rsid w:val="00F3106A"/>
    <w:rsid w:val="00F3339E"/>
    <w:rsid w:val="00F40464"/>
    <w:rsid w:val="00F41B47"/>
    <w:rsid w:val="00F423C8"/>
    <w:rsid w:val="00F42FD7"/>
    <w:rsid w:val="00F5085E"/>
    <w:rsid w:val="00F553BE"/>
    <w:rsid w:val="00F558AA"/>
    <w:rsid w:val="00F55B55"/>
    <w:rsid w:val="00F60A58"/>
    <w:rsid w:val="00F63929"/>
    <w:rsid w:val="00F64207"/>
    <w:rsid w:val="00F64AC6"/>
    <w:rsid w:val="00F64B0D"/>
    <w:rsid w:val="00F64F9C"/>
    <w:rsid w:val="00F65AB3"/>
    <w:rsid w:val="00F66491"/>
    <w:rsid w:val="00F70464"/>
    <w:rsid w:val="00F7259A"/>
    <w:rsid w:val="00F76335"/>
    <w:rsid w:val="00F806C5"/>
    <w:rsid w:val="00F84E4E"/>
    <w:rsid w:val="00F86820"/>
    <w:rsid w:val="00F868B1"/>
    <w:rsid w:val="00F9710D"/>
    <w:rsid w:val="00FA33C0"/>
    <w:rsid w:val="00FA4750"/>
    <w:rsid w:val="00FA77CA"/>
    <w:rsid w:val="00FB18FA"/>
    <w:rsid w:val="00FB1CD4"/>
    <w:rsid w:val="00FB3A6E"/>
    <w:rsid w:val="00FB51F5"/>
    <w:rsid w:val="00FB53DA"/>
    <w:rsid w:val="00FC1AB2"/>
    <w:rsid w:val="00FC1BA4"/>
    <w:rsid w:val="00FC26DD"/>
    <w:rsid w:val="00FC4478"/>
    <w:rsid w:val="00FC46F9"/>
    <w:rsid w:val="00FC493B"/>
    <w:rsid w:val="00FC6994"/>
    <w:rsid w:val="00FD1D54"/>
    <w:rsid w:val="00FD3B8D"/>
    <w:rsid w:val="00FD6970"/>
    <w:rsid w:val="00FE270E"/>
    <w:rsid w:val="00FE2C4F"/>
    <w:rsid w:val="00FE2E3F"/>
    <w:rsid w:val="00FE30D3"/>
    <w:rsid w:val="00FE415F"/>
    <w:rsid w:val="00FE42B7"/>
    <w:rsid w:val="00FE55EE"/>
    <w:rsid w:val="00FE6B7A"/>
    <w:rsid w:val="00FF3F9C"/>
    <w:rsid w:val="00FF44DE"/>
    <w:rsid w:val="00FF4897"/>
    <w:rsid w:val="00FF5A46"/>
    <w:rsid w:val="00FF6974"/>
    <w:rsid w:val="00FF7EE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F97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14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4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4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4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4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4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4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4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4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4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4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4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4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4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4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4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4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4A0"/>
    <w:rPr>
      <w:rFonts w:eastAsiaTheme="majorEastAsia" w:cstheme="majorBidi"/>
      <w:color w:val="272727" w:themeColor="text1" w:themeTint="D8"/>
    </w:rPr>
  </w:style>
  <w:style w:type="paragraph" w:styleId="Title">
    <w:name w:val="Title"/>
    <w:basedOn w:val="Normal"/>
    <w:next w:val="Normal"/>
    <w:link w:val="TitleChar"/>
    <w:uiPriority w:val="10"/>
    <w:qFormat/>
    <w:rsid w:val="00CD14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4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4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4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4A0"/>
    <w:pPr>
      <w:spacing w:before="160"/>
      <w:jc w:val="center"/>
    </w:pPr>
    <w:rPr>
      <w:i/>
      <w:iCs/>
      <w:color w:val="404040" w:themeColor="text1" w:themeTint="BF"/>
    </w:rPr>
  </w:style>
  <w:style w:type="character" w:customStyle="1" w:styleId="QuoteChar">
    <w:name w:val="Quote Char"/>
    <w:basedOn w:val="DefaultParagraphFont"/>
    <w:link w:val="Quote"/>
    <w:uiPriority w:val="29"/>
    <w:rsid w:val="00CD14A0"/>
    <w:rPr>
      <w:i/>
      <w:iCs/>
      <w:color w:val="404040" w:themeColor="text1" w:themeTint="BF"/>
    </w:rPr>
  </w:style>
  <w:style w:type="paragraph" w:styleId="ListParagraph">
    <w:name w:val="List Paragraph"/>
    <w:basedOn w:val="Normal"/>
    <w:uiPriority w:val="34"/>
    <w:qFormat/>
    <w:rsid w:val="00CD14A0"/>
    <w:pPr>
      <w:ind w:left="720"/>
      <w:contextualSpacing/>
    </w:pPr>
  </w:style>
  <w:style w:type="character" w:styleId="IntenseEmphasis">
    <w:name w:val="Intense Emphasis"/>
    <w:basedOn w:val="DefaultParagraphFont"/>
    <w:uiPriority w:val="21"/>
    <w:qFormat/>
    <w:rsid w:val="00CD14A0"/>
    <w:rPr>
      <w:i/>
      <w:iCs/>
      <w:color w:val="0F4761" w:themeColor="accent1" w:themeShade="BF"/>
    </w:rPr>
  </w:style>
  <w:style w:type="paragraph" w:styleId="IntenseQuote">
    <w:name w:val="Intense Quote"/>
    <w:basedOn w:val="Normal"/>
    <w:next w:val="Normal"/>
    <w:link w:val="IntenseQuoteChar"/>
    <w:uiPriority w:val="30"/>
    <w:qFormat/>
    <w:rsid w:val="00CD14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4A0"/>
    <w:rPr>
      <w:i/>
      <w:iCs/>
      <w:color w:val="0F4761" w:themeColor="accent1" w:themeShade="BF"/>
    </w:rPr>
  </w:style>
  <w:style w:type="character" w:styleId="IntenseReference">
    <w:name w:val="Intense Reference"/>
    <w:basedOn w:val="DefaultParagraphFont"/>
    <w:uiPriority w:val="32"/>
    <w:qFormat/>
    <w:rsid w:val="00CD14A0"/>
    <w:rPr>
      <w:b/>
      <w:bCs/>
      <w:smallCaps/>
      <w:color w:val="0F4761" w:themeColor="accent1" w:themeShade="BF"/>
      <w:spacing w:val="5"/>
    </w:rPr>
  </w:style>
  <w:style w:type="character" w:styleId="Hyperlink">
    <w:name w:val="Hyperlink"/>
    <w:basedOn w:val="DefaultParagraphFont"/>
    <w:uiPriority w:val="99"/>
    <w:unhideWhenUsed/>
    <w:rsid w:val="00F806C5"/>
    <w:rPr>
      <w:color w:val="0000FF"/>
      <w:u w:val="single"/>
    </w:rPr>
  </w:style>
  <w:style w:type="character" w:styleId="UnresolvedMention">
    <w:name w:val="Unresolved Mention"/>
    <w:basedOn w:val="DefaultParagraphFont"/>
    <w:uiPriority w:val="99"/>
    <w:semiHidden/>
    <w:unhideWhenUsed/>
    <w:rsid w:val="00F806C5"/>
    <w:rPr>
      <w:color w:val="605E5C"/>
      <w:shd w:val="clear" w:color="auto" w:fill="E1DFDD"/>
    </w:rPr>
  </w:style>
  <w:style w:type="paragraph" w:styleId="FootnoteText">
    <w:name w:val="footnote text"/>
    <w:basedOn w:val="Normal"/>
    <w:link w:val="FootnoteTextChar"/>
    <w:uiPriority w:val="99"/>
    <w:semiHidden/>
    <w:unhideWhenUsed/>
    <w:rsid w:val="00E912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912BC"/>
    <w:rPr>
      <w:sz w:val="20"/>
      <w:szCs w:val="20"/>
    </w:rPr>
  </w:style>
  <w:style w:type="character" w:styleId="FootnoteReference">
    <w:name w:val="footnote reference"/>
    <w:basedOn w:val="DefaultParagraphFont"/>
    <w:uiPriority w:val="99"/>
    <w:semiHidden/>
    <w:unhideWhenUsed/>
    <w:rsid w:val="00E912BC"/>
    <w:rPr>
      <w:vertAlign w:val="superscript"/>
    </w:rPr>
  </w:style>
  <w:style w:type="paragraph" w:styleId="Header">
    <w:name w:val="header"/>
    <w:basedOn w:val="Normal"/>
    <w:link w:val="HeaderChar"/>
    <w:uiPriority w:val="99"/>
    <w:unhideWhenUsed/>
    <w:rsid w:val="000D1F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1F3E"/>
  </w:style>
  <w:style w:type="paragraph" w:styleId="Footer">
    <w:name w:val="footer"/>
    <w:basedOn w:val="Normal"/>
    <w:link w:val="FooterChar"/>
    <w:uiPriority w:val="99"/>
    <w:unhideWhenUsed/>
    <w:rsid w:val="000D1F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1F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938817">
      <w:bodyDiv w:val="1"/>
      <w:marLeft w:val="0"/>
      <w:marRight w:val="0"/>
      <w:marTop w:val="0"/>
      <w:marBottom w:val="0"/>
      <w:divBdr>
        <w:top w:val="none" w:sz="0" w:space="0" w:color="auto"/>
        <w:left w:val="none" w:sz="0" w:space="0" w:color="auto"/>
        <w:bottom w:val="none" w:sz="0" w:space="0" w:color="auto"/>
        <w:right w:val="none" w:sz="0" w:space="0" w:color="auto"/>
      </w:divBdr>
      <w:divsChild>
        <w:div w:id="1791970126">
          <w:marLeft w:val="0"/>
          <w:marRight w:val="0"/>
          <w:marTop w:val="0"/>
          <w:marBottom w:val="0"/>
          <w:divBdr>
            <w:top w:val="none" w:sz="0" w:space="0" w:color="auto"/>
            <w:left w:val="none" w:sz="0" w:space="0" w:color="auto"/>
            <w:bottom w:val="none" w:sz="0" w:space="0" w:color="auto"/>
            <w:right w:val="none" w:sz="0" w:space="0" w:color="auto"/>
          </w:divBdr>
        </w:div>
      </w:divsChild>
    </w:div>
    <w:div w:id="494878947">
      <w:bodyDiv w:val="1"/>
      <w:marLeft w:val="0"/>
      <w:marRight w:val="0"/>
      <w:marTop w:val="0"/>
      <w:marBottom w:val="0"/>
      <w:divBdr>
        <w:top w:val="none" w:sz="0" w:space="0" w:color="auto"/>
        <w:left w:val="none" w:sz="0" w:space="0" w:color="auto"/>
        <w:bottom w:val="none" w:sz="0" w:space="0" w:color="auto"/>
        <w:right w:val="none" w:sz="0" w:space="0" w:color="auto"/>
      </w:divBdr>
    </w:div>
    <w:div w:id="575744097">
      <w:bodyDiv w:val="1"/>
      <w:marLeft w:val="0"/>
      <w:marRight w:val="0"/>
      <w:marTop w:val="0"/>
      <w:marBottom w:val="0"/>
      <w:divBdr>
        <w:top w:val="none" w:sz="0" w:space="0" w:color="auto"/>
        <w:left w:val="none" w:sz="0" w:space="0" w:color="auto"/>
        <w:bottom w:val="none" w:sz="0" w:space="0" w:color="auto"/>
        <w:right w:val="none" w:sz="0" w:space="0" w:color="auto"/>
      </w:divBdr>
    </w:div>
    <w:div w:id="583532850">
      <w:bodyDiv w:val="1"/>
      <w:marLeft w:val="0"/>
      <w:marRight w:val="0"/>
      <w:marTop w:val="0"/>
      <w:marBottom w:val="0"/>
      <w:divBdr>
        <w:top w:val="none" w:sz="0" w:space="0" w:color="auto"/>
        <w:left w:val="none" w:sz="0" w:space="0" w:color="auto"/>
        <w:bottom w:val="none" w:sz="0" w:space="0" w:color="auto"/>
        <w:right w:val="none" w:sz="0" w:space="0" w:color="auto"/>
      </w:divBdr>
    </w:div>
    <w:div w:id="795490768">
      <w:bodyDiv w:val="1"/>
      <w:marLeft w:val="0"/>
      <w:marRight w:val="0"/>
      <w:marTop w:val="0"/>
      <w:marBottom w:val="0"/>
      <w:divBdr>
        <w:top w:val="none" w:sz="0" w:space="0" w:color="auto"/>
        <w:left w:val="none" w:sz="0" w:space="0" w:color="auto"/>
        <w:bottom w:val="none" w:sz="0" w:space="0" w:color="auto"/>
        <w:right w:val="none" w:sz="0" w:space="0" w:color="auto"/>
      </w:divBdr>
      <w:divsChild>
        <w:div w:id="234242994">
          <w:marLeft w:val="446"/>
          <w:marRight w:val="0"/>
          <w:marTop w:val="0"/>
          <w:marBottom w:val="240"/>
          <w:divBdr>
            <w:top w:val="none" w:sz="0" w:space="0" w:color="auto"/>
            <w:left w:val="none" w:sz="0" w:space="0" w:color="auto"/>
            <w:bottom w:val="none" w:sz="0" w:space="0" w:color="auto"/>
            <w:right w:val="none" w:sz="0" w:space="0" w:color="auto"/>
          </w:divBdr>
        </w:div>
        <w:div w:id="1784957638">
          <w:marLeft w:val="446"/>
          <w:marRight w:val="0"/>
          <w:marTop w:val="0"/>
          <w:marBottom w:val="240"/>
          <w:divBdr>
            <w:top w:val="none" w:sz="0" w:space="0" w:color="auto"/>
            <w:left w:val="none" w:sz="0" w:space="0" w:color="auto"/>
            <w:bottom w:val="none" w:sz="0" w:space="0" w:color="auto"/>
            <w:right w:val="none" w:sz="0" w:space="0" w:color="auto"/>
          </w:divBdr>
        </w:div>
        <w:div w:id="1404841326">
          <w:marLeft w:val="446"/>
          <w:marRight w:val="0"/>
          <w:marTop w:val="0"/>
          <w:marBottom w:val="240"/>
          <w:divBdr>
            <w:top w:val="none" w:sz="0" w:space="0" w:color="auto"/>
            <w:left w:val="none" w:sz="0" w:space="0" w:color="auto"/>
            <w:bottom w:val="none" w:sz="0" w:space="0" w:color="auto"/>
            <w:right w:val="none" w:sz="0" w:space="0" w:color="auto"/>
          </w:divBdr>
        </w:div>
        <w:div w:id="431051768">
          <w:marLeft w:val="446"/>
          <w:marRight w:val="0"/>
          <w:marTop w:val="0"/>
          <w:marBottom w:val="240"/>
          <w:divBdr>
            <w:top w:val="none" w:sz="0" w:space="0" w:color="auto"/>
            <w:left w:val="none" w:sz="0" w:space="0" w:color="auto"/>
            <w:bottom w:val="none" w:sz="0" w:space="0" w:color="auto"/>
            <w:right w:val="none" w:sz="0" w:space="0" w:color="auto"/>
          </w:divBdr>
        </w:div>
        <w:div w:id="1150438901">
          <w:marLeft w:val="446"/>
          <w:marRight w:val="0"/>
          <w:marTop w:val="0"/>
          <w:marBottom w:val="240"/>
          <w:divBdr>
            <w:top w:val="none" w:sz="0" w:space="0" w:color="auto"/>
            <w:left w:val="none" w:sz="0" w:space="0" w:color="auto"/>
            <w:bottom w:val="none" w:sz="0" w:space="0" w:color="auto"/>
            <w:right w:val="none" w:sz="0" w:space="0" w:color="auto"/>
          </w:divBdr>
        </w:div>
        <w:div w:id="1411080473">
          <w:marLeft w:val="446"/>
          <w:marRight w:val="0"/>
          <w:marTop w:val="0"/>
          <w:marBottom w:val="240"/>
          <w:divBdr>
            <w:top w:val="none" w:sz="0" w:space="0" w:color="auto"/>
            <w:left w:val="none" w:sz="0" w:space="0" w:color="auto"/>
            <w:bottom w:val="none" w:sz="0" w:space="0" w:color="auto"/>
            <w:right w:val="none" w:sz="0" w:space="0" w:color="auto"/>
          </w:divBdr>
        </w:div>
      </w:divsChild>
    </w:div>
    <w:div w:id="1123426193">
      <w:bodyDiv w:val="1"/>
      <w:marLeft w:val="0"/>
      <w:marRight w:val="0"/>
      <w:marTop w:val="0"/>
      <w:marBottom w:val="0"/>
      <w:divBdr>
        <w:top w:val="none" w:sz="0" w:space="0" w:color="auto"/>
        <w:left w:val="none" w:sz="0" w:space="0" w:color="auto"/>
        <w:bottom w:val="none" w:sz="0" w:space="0" w:color="auto"/>
        <w:right w:val="none" w:sz="0" w:space="0" w:color="auto"/>
      </w:divBdr>
      <w:divsChild>
        <w:div w:id="1908345452">
          <w:marLeft w:val="446"/>
          <w:marRight w:val="0"/>
          <w:marTop w:val="0"/>
          <w:marBottom w:val="240"/>
          <w:divBdr>
            <w:top w:val="none" w:sz="0" w:space="0" w:color="auto"/>
            <w:left w:val="none" w:sz="0" w:space="0" w:color="auto"/>
            <w:bottom w:val="none" w:sz="0" w:space="0" w:color="auto"/>
            <w:right w:val="none" w:sz="0" w:space="0" w:color="auto"/>
          </w:divBdr>
        </w:div>
        <w:div w:id="1300304150">
          <w:marLeft w:val="446"/>
          <w:marRight w:val="0"/>
          <w:marTop w:val="0"/>
          <w:marBottom w:val="240"/>
          <w:divBdr>
            <w:top w:val="none" w:sz="0" w:space="0" w:color="auto"/>
            <w:left w:val="none" w:sz="0" w:space="0" w:color="auto"/>
            <w:bottom w:val="none" w:sz="0" w:space="0" w:color="auto"/>
            <w:right w:val="none" w:sz="0" w:space="0" w:color="auto"/>
          </w:divBdr>
        </w:div>
        <w:div w:id="1748184266">
          <w:marLeft w:val="446"/>
          <w:marRight w:val="0"/>
          <w:marTop w:val="0"/>
          <w:marBottom w:val="240"/>
          <w:divBdr>
            <w:top w:val="none" w:sz="0" w:space="0" w:color="auto"/>
            <w:left w:val="none" w:sz="0" w:space="0" w:color="auto"/>
            <w:bottom w:val="none" w:sz="0" w:space="0" w:color="auto"/>
            <w:right w:val="none" w:sz="0" w:space="0" w:color="auto"/>
          </w:divBdr>
        </w:div>
        <w:div w:id="1722054794">
          <w:marLeft w:val="446"/>
          <w:marRight w:val="0"/>
          <w:marTop w:val="0"/>
          <w:marBottom w:val="240"/>
          <w:divBdr>
            <w:top w:val="none" w:sz="0" w:space="0" w:color="auto"/>
            <w:left w:val="none" w:sz="0" w:space="0" w:color="auto"/>
            <w:bottom w:val="none" w:sz="0" w:space="0" w:color="auto"/>
            <w:right w:val="none" w:sz="0" w:space="0" w:color="auto"/>
          </w:divBdr>
        </w:div>
        <w:div w:id="491607541">
          <w:marLeft w:val="446"/>
          <w:marRight w:val="0"/>
          <w:marTop w:val="0"/>
          <w:marBottom w:val="240"/>
          <w:divBdr>
            <w:top w:val="none" w:sz="0" w:space="0" w:color="auto"/>
            <w:left w:val="none" w:sz="0" w:space="0" w:color="auto"/>
            <w:bottom w:val="none" w:sz="0" w:space="0" w:color="auto"/>
            <w:right w:val="none" w:sz="0" w:space="0" w:color="auto"/>
          </w:divBdr>
        </w:div>
        <w:div w:id="1251432696">
          <w:marLeft w:val="446"/>
          <w:marRight w:val="0"/>
          <w:marTop w:val="0"/>
          <w:marBottom w:val="240"/>
          <w:divBdr>
            <w:top w:val="none" w:sz="0" w:space="0" w:color="auto"/>
            <w:left w:val="none" w:sz="0" w:space="0" w:color="auto"/>
            <w:bottom w:val="none" w:sz="0" w:space="0" w:color="auto"/>
            <w:right w:val="none" w:sz="0" w:space="0" w:color="auto"/>
          </w:divBdr>
        </w:div>
      </w:divsChild>
    </w:div>
    <w:div w:id="1433013959">
      <w:bodyDiv w:val="1"/>
      <w:marLeft w:val="0"/>
      <w:marRight w:val="0"/>
      <w:marTop w:val="0"/>
      <w:marBottom w:val="0"/>
      <w:divBdr>
        <w:top w:val="none" w:sz="0" w:space="0" w:color="auto"/>
        <w:left w:val="none" w:sz="0" w:space="0" w:color="auto"/>
        <w:bottom w:val="none" w:sz="0" w:space="0" w:color="auto"/>
        <w:right w:val="none" w:sz="0" w:space="0" w:color="auto"/>
      </w:divBdr>
      <w:divsChild>
        <w:div w:id="355473345">
          <w:marLeft w:val="0"/>
          <w:marRight w:val="0"/>
          <w:marTop w:val="0"/>
          <w:marBottom w:val="0"/>
          <w:divBdr>
            <w:top w:val="none" w:sz="0" w:space="0" w:color="auto"/>
            <w:left w:val="none" w:sz="0" w:space="0" w:color="auto"/>
            <w:bottom w:val="none" w:sz="0" w:space="0" w:color="auto"/>
            <w:right w:val="none" w:sz="0" w:space="0" w:color="auto"/>
          </w:divBdr>
        </w:div>
      </w:divsChild>
    </w:div>
    <w:div w:id="1859542984">
      <w:bodyDiv w:val="1"/>
      <w:marLeft w:val="0"/>
      <w:marRight w:val="0"/>
      <w:marTop w:val="0"/>
      <w:marBottom w:val="0"/>
      <w:divBdr>
        <w:top w:val="none" w:sz="0" w:space="0" w:color="auto"/>
        <w:left w:val="none" w:sz="0" w:space="0" w:color="auto"/>
        <w:bottom w:val="none" w:sz="0" w:space="0" w:color="auto"/>
        <w:right w:val="none" w:sz="0" w:space="0" w:color="auto"/>
      </w:divBdr>
    </w:div>
    <w:div w:id="197945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tselem.org/publications/202507_our_genocide" TargetMode="External"/><Relationship Id="rId18" Type="http://schemas.openxmlformats.org/officeDocument/2006/relationships/hyperlink" Target="https://www.theguardian.com/uk-news/2025/may/07/uk-sent-israel-thousands-of-military-items-despite-export-ban-study-finds" TargetMode="External"/><Relationship Id="rId26" Type="http://schemas.openxmlformats.org/officeDocument/2006/relationships/hyperlink" Target="https://aoav.org.uk/2025/what-is-the-uks-legal-position-in-sharing-intelligence-from-gaza-spy-flights-with-israel/" TargetMode="External"/><Relationship Id="rId39" Type="http://schemas.openxmlformats.org/officeDocument/2006/relationships/hyperlink" Target="https://msf.org.uk/article/gaza-msf-uk-calls-uk-government-act-stop-genocide" TargetMode="External"/><Relationship Id="rId21" Type="http://schemas.openxmlformats.org/officeDocument/2006/relationships/hyperlink" Target="https://hansard.parliament.uk/Commons/2025-06-02/debates/FB92D222-847B-432A-AE59-164433E63AC9/ArmsAndMilitaryCargoExportControlsIsrael" TargetMode="External"/><Relationship Id="rId34" Type="http://schemas.openxmlformats.org/officeDocument/2006/relationships/hyperlink" Target="https://lawyersletter.uk/" TargetMode="External"/><Relationship Id="rId42" Type="http://schemas.openxmlformats.org/officeDocument/2006/relationships/hyperlink" Target="https://www.allytoatrocities.com/" TargetMode="External"/><Relationship Id="rId47" Type="http://schemas.openxmlformats.org/officeDocument/2006/relationships/hyperlink" Target="https://www.globaljustice.org.uk/news/uk-ministers-and-civil-servants-could-be-held-liable-for-israeli-war-crimes-barrister-says/" TargetMode="External"/><Relationship Id="rId50" Type="http://schemas.openxmlformats.org/officeDocument/2006/relationships/hyperlink" Target="https://x.com/LordIanAustin/status/1888216881288384724" TargetMode="External"/><Relationship Id="rId55" Type="http://schemas.openxmlformats.org/officeDocument/2006/relationships/hyperlink" Target="https://x.com/_LFI/status/1745107813284622404"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icj-cij.org/node/203850" TargetMode="External"/><Relationship Id="rId29" Type="http://schemas.openxmlformats.org/officeDocument/2006/relationships/hyperlink" Target="https://x.com/ukinisrael/status/1927014394921189849" TargetMode="External"/><Relationship Id="rId11" Type="http://schemas.openxmlformats.org/officeDocument/2006/relationships/hyperlink" Target="https://www.ohchr.org/en/statements-and-speeches/2024/11/genocide-unfolding-our-eyes-history-will-not-forgive-our-inaction" TargetMode="External"/><Relationship Id="rId24" Type="http://schemas.openxmlformats.org/officeDocument/2006/relationships/hyperlink" Target="https://www.nytimes.com/2023/12/21/world/middleeast/israel-gaza-bomb-investigation.html" TargetMode="External"/><Relationship Id="rId32" Type="http://schemas.openxmlformats.org/officeDocument/2006/relationships/hyperlink" Target="https://northhertspsc.org/why-palestine/" TargetMode="External"/><Relationship Id="rId37" Type="http://schemas.openxmlformats.org/officeDocument/2006/relationships/hyperlink" Target="https://www.amnesty.org.uk/press-releases/israelopt-genocide-matter-law-and-evidence-not-opinion-and-uk-government-must-ensure" TargetMode="External"/><Relationship Id="rId40" Type="http://schemas.openxmlformats.org/officeDocument/2006/relationships/hyperlink" Target="https://www.oxfam.org.uk/get-involved/campaign-with-oxfam/gaza-israel-crisis-sign-petition-call-for-ceasefire-now/does-the-uk-sell-arms-to-israel/" TargetMode="External"/><Relationship Id="rId45" Type="http://schemas.openxmlformats.org/officeDocument/2006/relationships/hyperlink" Target="https://waronwant.org/news-analysis/genocide?utm_source=Web&amp;utm_medium=WOW&amp;utm_campaign=Y24AM_05.11.24" TargetMode="External"/><Relationship Id="rId53" Type="http://schemas.openxmlformats.org/officeDocument/2006/relationships/hyperlink" Target="https://www.hrw.org/news/2024/09/19/world-court-findings-israeli-apartheid-wake-call" TargetMode="External"/><Relationship Id="rId58" Type="http://schemas.openxmlformats.org/officeDocument/2006/relationships/hyperlink" Target="https://x.com/NHertsPsc/status/1839005356497773031" TargetMode="External"/><Relationship Id="rId5" Type="http://schemas.openxmlformats.org/officeDocument/2006/relationships/webSettings" Target="webSettings.xml"/><Relationship Id="rId61" Type="http://schemas.openxmlformats.org/officeDocument/2006/relationships/hyperlink" Target="C://Users/k1516134/Downloads/S_2024_419-EN.pdf" TargetMode="External"/><Relationship Id="rId19" Type="http://schemas.openxmlformats.org/officeDocument/2006/relationships/hyperlink" Target="https://hansard.parliament.uk/Commons/2025-06-02/debates/FB92D222-847B-432A-AE59-164433E63AC9/ArmsAndMilitaryCargoExportControlsIsrael" TargetMode="External"/><Relationship Id="rId14" Type="http://schemas.openxmlformats.org/officeDocument/2006/relationships/hyperlink" Target="https://www.phr.org.il/en/genocide-in-gaza-eng/" TargetMode="External"/><Relationship Id="rId22" Type="http://schemas.openxmlformats.org/officeDocument/2006/relationships/hyperlink" Target="https://commonslibrary.parliament.uk/research-briefings/cbp-9964/" TargetMode="External"/><Relationship Id="rId27" Type="http://schemas.openxmlformats.org/officeDocument/2006/relationships/hyperlink" Target="https://en.wikipedia.org/wiki/Nuseirat_rescue_and_massacre" TargetMode="External"/><Relationship Id="rId30" Type="http://schemas.openxmlformats.org/officeDocument/2006/relationships/hyperlink" Target="https://hansard.parliament.uk/commons/2025-06-04/debates/D2A51C58-0316-495D-96F7-5C91B83D3511/IsraelAndTheOccupiedPalestinianTerritories" TargetMode="External"/><Relationship Id="rId35" Type="http://schemas.openxmlformats.org/officeDocument/2006/relationships/hyperlink" Target="https://www.theguardian.com/world/2024/nov/04/britain-must-not-be-complicit-in-genocide" TargetMode="External"/><Relationship Id="rId43" Type="http://schemas.openxmlformats.org/officeDocument/2006/relationships/hyperlink" Target="https://caat.org.uk/news/new-figures-reveal-massive-increase-in-uk-arms-exports-to-israel-as-government-defends-f-35-exemption-in-court/" TargetMode="External"/><Relationship Id="rId48" Type="http://schemas.openxmlformats.org/officeDocument/2006/relationships/hyperlink" Target="https://hansard.parliament.uk/Commons/2024-10-28/debates/FCE4F192-3959-4B5D-B4B9-ABBF9E3C2D71/MiddleEast" TargetMode="External"/><Relationship Id="rId56" Type="http://schemas.openxmlformats.org/officeDocument/2006/relationships/hyperlink" Target="https://x.com/NHertsPsc/status/1930178420320751662" TargetMode="External"/><Relationship Id="rId64" Type="http://schemas.openxmlformats.org/officeDocument/2006/relationships/theme" Target="theme/theme1.xml"/><Relationship Id="rId8" Type="http://schemas.openxmlformats.org/officeDocument/2006/relationships/hyperlink" Target="https://www.alhaq.org/publications/25781.html" TargetMode="External"/><Relationship Id="rId51" Type="http://schemas.openxmlformats.org/officeDocument/2006/relationships/hyperlink" Target="https://www.middleeasteye.net/news/uk-labour-bans-words-genocide-and-apartheid-conference-literature-amid-protests" TargetMode="External"/><Relationship Id="rId3" Type="http://schemas.openxmlformats.org/officeDocument/2006/relationships/styles" Target="styles.xml"/><Relationship Id="rId12" Type="http://schemas.openxmlformats.org/officeDocument/2006/relationships/hyperlink" Target="https://www.un.org/unispal/document/report-of-the-commission-of-inquiry-israel-gender-based-violence-13march2025/" TargetMode="External"/><Relationship Id="rId17" Type="http://schemas.openxmlformats.org/officeDocument/2006/relationships/hyperlink" Target="https://caat.org.uk/news/new-figures-reveal-massive-increase-in-uk-arms-exports-to-israel-as-government-defends-f-35-exemption-in-court/" TargetMode="External"/><Relationship Id="rId25" Type="http://schemas.openxmlformats.org/officeDocument/2006/relationships/hyperlink" Target="https://www.declassifieduk.org/fighter-jet-parts-sent-through-uk-airport-to-israel/" TargetMode="External"/><Relationship Id="rId33" Type="http://schemas.openxmlformats.org/officeDocument/2006/relationships/hyperlink" Target="https://www.middleeasteye.net/news/un-special-rapporteur-francesca-albanese-calls-david-lammy-genocide-denier" TargetMode="External"/><Relationship Id="rId38" Type="http://schemas.openxmlformats.org/officeDocument/2006/relationships/hyperlink" Target="https://www.hrw.org/news/2024/08/23/britain-needs-end-its-two-tier-approach-protection-civilians-gaza-and-ukraine" TargetMode="External"/><Relationship Id="rId46" Type="http://schemas.openxmlformats.org/officeDocument/2006/relationships/hyperlink" Target="https://www.map.org.uk/campaigns/stop-uks-complicity-to-end-israels-atrocities-a" TargetMode="External"/><Relationship Id="rId59" Type="http://schemas.openxmlformats.org/officeDocument/2006/relationships/hyperlink" Target="https://x.com/NHertsPsc/status/1838566786863677604" TargetMode="External"/><Relationship Id="rId20" Type="http://schemas.openxmlformats.org/officeDocument/2006/relationships/hyperlink" Target="https://www.declassifieduk.org/britain-exported-parts-for-israeli-air-force-after-suspending-arms-sales/" TargetMode="External"/><Relationship Id="rId41" Type="http://schemas.openxmlformats.org/officeDocument/2006/relationships/hyperlink" Target="https://www.allytoatrocities.com/" TargetMode="External"/><Relationship Id="rId54" Type="http://schemas.openxmlformats.org/officeDocument/2006/relationships/hyperlink" Target="https://x.com/NHertsPsc/status/1851886701049692360" TargetMode="External"/><Relationship Id="rId62" Type="http://schemas.openxmlformats.org/officeDocument/2006/relationships/hyperlink" Target="https://x.com/TzipiHotovely/status/189797278592368656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ohchr.org/en/press-releases/2023/11/gaza-un-experts-call-international-community-prevent-genocide-against" TargetMode="External"/><Relationship Id="rId23" Type="http://schemas.openxmlformats.org/officeDocument/2006/relationships/hyperlink" Target="https://caat.org.uk/app/uploads/2023/12/Fact-sheet-re-Gaza-v2-Dec-2023.pdf" TargetMode="External"/><Relationship Id="rId28" Type="http://schemas.openxmlformats.org/officeDocument/2006/relationships/hyperlink" Target="https://x.com/LordIanAustin/status/1927230607907508604" TargetMode="External"/><Relationship Id="rId36" Type="http://schemas.openxmlformats.org/officeDocument/2006/relationships/hyperlink" Target="https://britpalcommittee.co.uk/uk-israel-military-collaboration" TargetMode="External"/><Relationship Id="rId49" Type="http://schemas.openxmlformats.org/officeDocument/2006/relationships/hyperlink" Target="https://www.unocha.org/publications/report/occupied-palestinian-territory/gaza-humanitarian-response-update-2-15-february-2025" TargetMode="External"/><Relationship Id="rId57" Type="http://schemas.openxmlformats.org/officeDocument/2006/relationships/hyperlink" Target="https://x.com/NHertsPsc/status/1851886708217811428" TargetMode="External"/><Relationship Id="rId10" Type="http://schemas.openxmlformats.org/officeDocument/2006/relationships/hyperlink" Target="https://www.un.org/unispal/document/anatomy-of-a-genocide-report-of-the-special-rapporteur-on-the-situation-of-human-rights-in-the-palestinian-territory-occupied-since-1967-to-human-rights-council-advance-unedited-version-a-hrc-55/" TargetMode="External"/><Relationship Id="rId31" Type="http://schemas.openxmlformats.org/officeDocument/2006/relationships/hyperlink" Target="https://www.gov.uk/government/publications/2030-roadmap-for-uk-israel-bilateral-relations/2030-roadmap-for-uk-israel-bilateral-relations" TargetMode="External"/><Relationship Id="rId44" Type="http://schemas.openxmlformats.org/officeDocument/2006/relationships/hyperlink" Target="https://friendsoftheearth.uk/about/friends-earths-statement-genocide-gaza" TargetMode="External"/><Relationship Id="rId52" Type="http://schemas.openxmlformats.org/officeDocument/2006/relationships/hyperlink" Target="https://www.icj-cij.org/node/203850" TargetMode="External"/><Relationship Id="rId60" Type="http://schemas.openxmlformats.org/officeDocument/2006/relationships/hyperlink" Target="https://www.btselem.org/human_shields/20071024_yair_golan_reprimanded_by_chief_of_staff" TargetMode="External"/><Relationship Id="rId4" Type="http://schemas.openxmlformats.org/officeDocument/2006/relationships/settings" Target="settings.xml"/><Relationship Id="rId9" Type="http://schemas.openxmlformats.org/officeDocument/2006/relationships/hyperlink" Target="https://www.amnesty.org/en/latest/news/2024/12/amnesty-international-concludes-israel-is-committing-genocide-against-palestinians-in-gaza/?utm_source=TWITTER-IS&amp;utm_medium=social&amp;utm_content=15452578719&amp;utm_campaign=Gaza+Genocide+2024&amp;utm_term=-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ECF5A-29F2-48CD-A6FD-A50E974E0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2702</Words>
  <Characters>15407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2025-07-29T09:15:00Z</dcterms:created>
  <dcterms:modified xsi:type="dcterms:W3CDTF">2025-08-04T11:04:00Z</dcterms:modified>
</cp:coreProperties>
</file>